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17C953F" w14:textId="13766EA7" w:rsidR="007F40A7" w:rsidRDefault="00540382">
      <w:pPr>
        <w:rPr>
          <w:b/>
          <w:color w:val="000099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D8A13" wp14:editId="37DB094D">
                <wp:simplePos x="0" y="0"/>
                <wp:positionH relativeFrom="column">
                  <wp:posOffset>4554634</wp:posOffset>
                </wp:positionH>
                <wp:positionV relativeFrom="paragraph">
                  <wp:posOffset>11706</wp:posOffset>
                </wp:positionV>
                <wp:extent cx="1693628" cy="1685648"/>
                <wp:effectExtent l="0" t="0" r="1905" b="0"/>
                <wp:wrapNone/>
                <wp:docPr id="202650125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1693628" cy="1685648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9900"/>
                            </a:gs>
                            <a:gs pos="100000">
                              <a:srgbClr val="EE770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4472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7C1B2" w14:textId="77777777" w:rsidR="00540382" w:rsidRDefault="00540382" w:rsidP="00540382">
                            <w:pPr>
                              <w:kinsoku w:val="0"/>
                              <w:overflowPunct w:val="0"/>
                              <w:spacing w:line="240" w:lineRule="auto"/>
                              <w:jc w:val="center"/>
                              <w:textAlignment w:val="baseline"/>
                              <w:rPr>
                                <w:rFonts w:ascii="EnBW DIN Pro" w:hAnsi="EnBW DIN Pro" w:cs="EnBW DIN Pro"/>
                                <w:color w:val="FFFFFF"/>
                                <w:kern w:val="24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EnBW DIN Pro" w:hAnsi="EnBW DIN Pro" w:cs="EnBW DIN Pro"/>
                                <w:color w:val="FFFFFF"/>
                                <w:kern w:val="24"/>
                                <w:sz w:val="22"/>
                                <w:szCs w:val="32"/>
                              </w:rPr>
                              <w:t>Jetzt</w:t>
                            </w:r>
                          </w:p>
                          <w:p w14:paraId="042E81DD" w14:textId="77777777" w:rsidR="00540382" w:rsidRDefault="00540382" w:rsidP="00540382">
                            <w:pPr>
                              <w:kinsoku w:val="0"/>
                              <w:overflowPunct w:val="0"/>
                              <w:spacing w:line="240" w:lineRule="auto"/>
                              <w:jc w:val="center"/>
                              <w:textAlignment w:val="baseline"/>
                              <w:rPr>
                                <w:rFonts w:ascii="EnBW DIN Pro" w:hAnsi="EnBW DIN Pro" w:cs="EnBW DIN Pro"/>
                                <w:color w:val="FFFFFF"/>
                                <w:kern w:val="24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EnBW DIN Pro" w:hAnsi="EnBW DIN Pro" w:cs="EnBW DIN Pro"/>
                                <w:color w:val="FFFFFF"/>
                                <w:kern w:val="24"/>
                                <w:sz w:val="22"/>
                                <w:szCs w:val="32"/>
                              </w:rPr>
                              <w:t xml:space="preserve">kostenlosen* </w:t>
                            </w:r>
                            <w:r w:rsidRPr="003F5991">
                              <w:rPr>
                                <w:rFonts w:ascii="EnBW DIN Pro" w:hAnsi="EnBW DIN Pro" w:cs="EnBW DIN Pro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32"/>
                              </w:rPr>
                              <w:t>GLASFASER</w:t>
                            </w:r>
                            <w:r>
                              <w:rPr>
                                <w:rFonts w:ascii="EnBW DIN Pro" w:hAnsi="EnBW DIN Pro" w:cs="EnBW DIN Pro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32"/>
                              </w:rPr>
                              <w:t>.</w:t>
                            </w:r>
                            <w:r w:rsidRPr="003F5991">
                              <w:rPr>
                                <w:rFonts w:ascii="EnBW DIN Pro" w:hAnsi="EnBW DIN Pro" w:cs="EnBW DIN Pro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32"/>
                              </w:rPr>
                              <w:br/>
                              <w:t>Gebäudeanschluss</w:t>
                            </w:r>
                            <w:r>
                              <w:rPr>
                                <w:rFonts w:ascii="EnBW DIN Pro" w:hAnsi="EnBW DIN Pro" w:cs="EnBW DIN Pro"/>
                                <w:color w:val="FFFFFF"/>
                                <w:kern w:val="24"/>
                                <w:sz w:val="22"/>
                                <w:szCs w:val="32"/>
                              </w:rPr>
                              <w:t xml:space="preserve"> sichern!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14D8A13" id="Ellipse 4" o:spid="_x0000_s1026" style="position:absolute;margin-left:358.65pt;margin-top:.9pt;width:133.35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" fillcolor="#f90" stroked="f" strokecolor="#4472c4" strokeweight=".5pt">
                <v:fill color2="#e70" rotate="t" angle="45" focus="100%" type="gradient"/>
                <v:stroke joinstyle="miter"/>
                <v:textbox inset="0,0,0,0">
                  <w:txbxContent>
                    <w:p w14:paraId="24D7C1B2" w14:textId="77777777" w:rsidR="00540382" w:rsidRDefault="00540382" w:rsidP="00540382">
                      <w:pPr>
                        <w:kinsoku w:val="0"/>
                        <w:overflowPunct w:val="0"/>
                        <w:spacing w:line="240" w:lineRule="auto"/>
                        <w:jc w:val="center"/>
                        <w:textAlignment w:val="baseline"/>
                        <w:rPr>
                          <w:rFonts w:ascii="EnBW DIN Pro" w:hAnsi="EnBW DIN Pro" w:cs="EnBW DIN Pro"/>
                          <w:color w:val="FFFFFF"/>
                          <w:kern w:val="24"/>
                          <w:sz w:val="22"/>
                          <w:szCs w:val="32"/>
                        </w:rPr>
                      </w:pPr>
                      <w:r>
                        <w:rPr>
                          <w:rFonts w:ascii="EnBW DIN Pro" w:hAnsi="EnBW DIN Pro" w:cs="EnBW DIN Pro"/>
                          <w:color w:val="FFFFFF"/>
                          <w:kern w:val="24"/>
                          <w:sz w:val="22"/>
                          <w:szCs w:val="32"/>
                        </w:rPr>
                        <w:t>Jetzt</w:t>
                      </w:r>
                    </w:p>
                    <w:p w14:paraId="042E81DD" w14:textId="77777777" w:rsidR="00540382" w:rsidRDefault="00540382" w:rsidP="00540382">
                      <w:pPr>
                        <w:kinsoku w:val="0"/>
                        <w:overflowPunct w:val="0"/>
                        <w:spacing w:line="240" w:lineRule="auto"/>
                        <w:jc w:val="center"/>
                        <w:textAlignment w:val="baseline"/>
                        <w:rPr>
                          <w:rFonts w:ascii="EnBW DIN Pro" w:hAnsi="EnBW DIN Pro" w:cs="EnBW DIN Pro"/>
                          <w:color w:val="FFFFFF"/>
                          <w:kern w:val="24"/>
                          <w:sz w:val="22"/>
                          <w:szCs w:val="32"/>
                        </w:rPr>
                      </w:pPr>
                      <w:r>
                        <w:rPr>
                          <w:rFonts w:ascii="EnBW DIN Pro" w:hAnsi="EnBW DIN Pro" w:cs="EnBW DIN Pro"/>
                          <w:color w:val="FFFFFF"/>
                          <w:kern w:val="24"/>
                          <w:sz w:val="22"/>
                          <w:szCs w:val="32"/>
                        </w:rPr>
                        <w:t xml:space="preserve">kostenlosen* </w:t>
                      </w:r>
                      <w:r w:rsidRPr="003F5991">
                        <w:rPr>
                          <w:rFonts w:ascii="EnBW DIN Pro" w:hAnsi="EnBW DIN Pro" w:cs="EnBW DIN Pro"/>
                          <w:b/>
                          <w:bCs/>
                          <w:color w:val="FFFFFF"/>
                          <w:kern w:val="24"/>
                          <w:sz w:val="22"/>
                          <w:szCs w:val="32"/>
                        </w:rPr>
                        <w:t>GLASFASER</w:t>
                      </w:r>
                      <w:r>
                        <w:rPr>
                          <w:rFonts w:ascii="EnBW DIN Pro" w:hAnsi="EnBW DIN Pro" w:cs="EnBW DIN Pro"/>
                          <w:b/>
                          <w:bCs/>
                          <w:color w:val="FFFFFF"/>
                          <w:kern w:val="24"/>
                          <w:sz w:val="22"/>
                          <w:szCs w:val="32"/>
                        </w:rPr>
                        <w:t>.</w:t>
                      </w:r>
                      <w:r w:rsidRPr="003F5991">
                        <w:rPr>
                          <w:rFonts w:ascii="EnBW DIN Pro" w:hAnsi="EnBW DIN Pro" w:cs="EnBW DIN Pro"/>
                          <w:b/>
                          <w:bCs/>
                          <w:color w:val="FFFFFF"/>
                          <w:kern w:val="24"/>
                          <w:sz w:val="22"/>
                          <w:szCs w:val="32"/>
                        </w:rPr>
                        <w:br/>
                        <w:t>Gebäudeanschluss</w:t>
                      </w:r>
                      <w:r>
                        <w:rPr>
                          <w:rFonts w:ascii="EnBW DIN Pro" w:hAnsi="EnBW DIN Pro" w:cs="EnBW DIN Pro"/>
                          <w:color w:val="FFFFFF"/>
                          <w:kern w:val="24"/>
                          <w:sz w:val="22"/>
                          <w:szCs w:val="32"/>
                        </w:rPr>
                        <w:t xml:space="preserve"> sichern!</w:t>
                      </w:r>
                    </w:p>
                  </w:txbxContent>
                </v:textbox>
              </v:oval>
            </w:pict>
          </mc:Fallback>
        </mc:AlternateContent>
      </w:r>
      <w:r w:rsidR="00B103CB" w:rsidRPr="00B103CB">
        <w:rPr>
          <w:b/>
          <w:color w:val="000099"/>
          <w:sz w:val="22"/>
        </w:rPr>
        <w:t xml:space="preserve">Machen Sie Ihre Immobilie fit für die Zukunft - </w:t>
      </w:r>
      <w:r w:rsidR="00B103CB" w:rsidRPr="00B103CB">
        <w:rPr>
          <w:b/>
          <w:color w:val="000099"/>
          <w:sz w:val="22"/>
        </w:rPr>
        <w:br/>
        <w:t>Mit einem GLASFASER.Gebäudeanschluss der NetCom BW</w:t>
      </w:r>
    </w:p>
    <w:p w14:paraId="72D6EE45" w14:textId="417FAB33" w:rsidR="007F40A7" w:rsidRPr="00B103CB" w:rsidRDefault="007F40A7">
      <w:pPr>
        <w:rPr>
          <w:b/>
          <w:color w:val="000099"/>
          <w:sz w:val="22"/>
        </w:rPr>
      </w:pPr>
      <w:r w:rsidRPr="007F40A7">
        <w:rPr>
          <w:b/>
          <w:color w:val="000099"/>
          <w:sz w:val="22"/>
        </w:rPr>
        <w:t>Einladung zu</w:t>
      </w:r>
      <w:r>
        <w:rPr>
          <w:b/>
          <w:color w:val="000099"/>
          <w:sz w:val="22"/>
        </w:rPr>
        <w:t>r</w:t>
      </w:r>
      <w:r w:rsidRPr="007F40A7">
        <w:rPr>
          <w:b/>
          <w:color w:val="000099"/>
          <w:sz w:val="22"/>
        </w:rPr>
        <w:t xml:space="preserve"> Informationsveranstaltung</w:t>
      </w:r>
    </w:p>
    <w:p w14:paraId="5F4F5319" w14:textId="3A4D2DFD" w:rsidR="00FD55CB" w:rsidRDefault="00FD55CB"/>
    <w:p w14:paraId="0133C2FF" w14:textId="77777777" w:rsidR="00FD55CB" w:rsidRDefault="00FD55CB">
      <w:pPr>
        <w:sectPr w:rsidR="00FD55CB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6180" w:right="3062" w:bottom="2637" w:left="1588" w:header="567" w:footer="567" w:gutter="0"/>
          <w:cols w:space="708"/>
          <w:titlePg/>
          <w:docGrid w:linePitch="360"/>
        </w:sectPr>
      </w:pPr>
    </w:p>
    <w:p w14:paraId="5DBF9E0C" w14:textId="6C77070E" w:rsidR="006E276E" w:rsidRDefault="006E276E"/>
    <w:p w14:paraId="4E7B466C" w14:textId="55697236" w:rsidR="0066151E" w:rsidRDefault="0000171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3140581" wp14:editId="06E14D3F">
                <wp:simplePos x="0" y="0"/>
                <wp:positionH relativeFrom="page">
                  <wp:posOffset>603250</wp:posOffset>
                </wp:positionH>
                <wp:positionV relativeFrom="page">
                  <wp:posOffset>1682750</wp:posOffset>
                </wp:positionV>
                <wp:extent cx="2762250" cy="11620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762250" cy="116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2EF43" w14:textId="77777777" w:rsidR="00FD55CB" w:rsidRDefault="0000171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NetCom BW GmbH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 </w:t>
                            </w:r>
                            <w:r>
                              <w:rPr>
                                <w:rFonts w:cs="EnBW DIN Pro Light"/>
                                <w:sz w:val="12"/>
                                <w:szCs w:val="12"/>
                              </w:rPr>
                              <w:t>·</w:t>
                            </w:r>
                            <w:r>
                              <w:rPr>
                                <w:rFonts w:cs="EnBW DIN Pro Light"/>
                                <w:sz w:val="12"/>
                                <w:szCs w:val="12"/>
                              </w:rPr>
                              <w:t> 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Unterer Brühl 2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 </w:t>
                            </w:r>
                            <w:r>
                              <w:rPr>
                                <w:rFonts w:cs="EnBW DIN Pro Light"/>
                                <w:sz w:val="12"/>
                                <w:szCs w:val="12"/>
                              </w:rPr>
                              <w:t>·</w:t>
                            </w:r>
                            <w:r>
                              <w:rPr>
                                <w:rFonts w:cs="EnBW DIN Pro Light"/>
                                <w:sz w:val="12"/>
                                <w:szCs w:val="12"/>
                              </w:rPr>
                              <w:t> 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73479 Ellwangen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14058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47.5pt;margin-top:132.5pt;width:217.5pt;height:9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" filled="f" stroked="f" strokeweight=".5pt">
                <o:lock v:ext="edit" aspectratio="t"/>
                <v:textbox inset="8mm,0,0,0">
                  <w:txbxContent>
                    <w:p w14:paraId="5302EF43" w14:textId="77777777" w:rsidR="00FD55CB" w:rsidRDefault="0000171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NetCom BW GmbH</w:t>
                      </w:r>
                      <w:r>
                        <w:rPr>
                          <w:sz w:val="12"/>
                          <w:szCs w:val="12"/>
                        </w:rPr>
                        <w:t> </w:t>
                      </w:r>
                      <w:r>
                        <w:rPr>
                          <w:rFonts w:cs="EnBW DIN Pro Light"/>
                          <w:sz w:val="12"/>
                          <w:szCs w:val="12"/>
                        </w:rPr>
                        <w:t>·</w:t>
                      </w:r>
                      <w:r>
                        <w:rPr>
                          <w:rFonts w:cs="EnBW DIN Pro Light"/>
                          <w:sz w:val="12"/>
                          <w:szCs w:val="12"/>
                        </w:rPr>
                        <w:t> </w:t>
                      </w:r>
                      <w:r>
                        <w:rPr>
                          <w:sz w:val="12"/>
                          <w:szCs w:val="12"/>
                        </w:rPr>
                        <w:t>Unterer Brühl 2</w:t>
                      </w:r>
                      <w:r>
                        <w:rPr>
                          <w:sz w:val="12"/>
                          <w:szCs w:val="12"/>
                        </w:rPr>
                        <w:t> </w:t>
                      </w:r>
                      <w:r>
                        <w:rPr>
                          <w:rFonts w:cs="EnBW DIN Pro Light"/>
                          <w:sz w:val="12"/>
                          <w:szCs w:val="12"/>
                        </w:rPr>
                        <w:t>·</w:t>
                      </w:r>
                      <w:r>
                        <w:rPr>
                          <w:rFonts w:cs="EnBW DIN Pro Light"/>
                          <w:sz w:val="12"/>
                          <w:szCs w:val="12"/>
                        </w:rPr>
                        <w:t> </w:t>
                      </w:r>
                      <w:r>
                        <w:rPr>
                          <w:sz w:val="12"/>
                          <w:szCs w:val="12"/>
                        </w:rPr>
                        <w:t>73479 Ellwangen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anchorId="0223E841" wp14:editId="44C3D7D2">
                <wp:simplePos x="0" y="0"/>
                <wp:positionH relativeFrom="page">
                  <wp:posOffset>603250</wp:posOffset>
                </wp:positionH>
                <wp:positionV relativeFrom="page">
                  <wp:posOffset>1800225</wp:posOffset>
                </wp:positionV>
                <wp:extent cx="2762250" cy="144018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76225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26DFC" w14:textId="77777777" w:rsidR="00FD55CB" w:rsidRDefault="00FD55CB"/>
                          <w:p w14:paraId="7C824DAF" w14:textId="77777777" w:rsidR="00FD55CB" w:rsidRDefault="00FD55CB"/>
                          <w:p w14:paraId="2DEB3D6B" w14:textId="77777777" w:rsidR="00FD55CB" w:rsidRDefault="00FD55CB"/>
                          <w:p w14:paraId="0DFFF47B" w14:textId="77777777" w:rsidR="0066151E" w:rsidRDefault="0066151E">
                            <w:r>
                              <w:t>Name</w:t>
                            </w:r>
                          </w:p>
                          <w:p w14:paraId="0848E808" w14:textId="77777777" w:rsidR="0066151E" w:rsidRDefault="0066151E">
                            <w:r>
                              <w:t>Strasse</w:t>
                            </w:r>
                          </w:p>
                          <w:p w14:paraId="731442A3" w14:textId="77777777" w:rsidR="0066151E" w:rsidRDefault="0066151E">
                            <w:r>
                              <w:t>PLZ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288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23E841" id="Textfeld 3" o:spid="_x0000_s1028" type="#_x0000_t202" style="position:absolute;margin-left:47.5pt;margin-top:141.75pt;width:217.5pt;height:113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" filled="f" stroked="f" strokeweight=".5pt">
                <o:lock v:ext="edit" aspectratio="t"/>
                <v:textbox inset="8mm,8mm,0,0">
                  <w:txbxContent>
                    <w:p w14:paraId="51426DFC" w14:textId="77777777" w:rsidR="00FD55CB" w:rsidRDefault="00FD55CB"/>
                    <w:p w14:paraId="7C824DAF" w14:textId="77777777" w:rsidR="00FD55CB" w:rsidRDefault="00FD55CB"/>
                    <w:p w14:paraId="2DEB3D6B" w14:textId="77777777" w:rsidR="00FD55CB" w:rsidRDefault="00FD55CB"/>
                    <w:p w14:paraId="0DFFF47B" w14:textId="77777777" w:rsidR="0066151E" w:rsidRDefault="0066151E">
                      <w:r>
                        <w:t>Name</w:t>
                      </w:r>
                    </w:p>
                    <w:p w14:paraId="0848E808" w14:textId="77777777" w:rsidR="0066151E" w:rsidRDefault="0066151E">
                      <w:proofErr w:type="spellStart"/>
                      <w:r>
                        <w:t>Strasse</w:t>
                      </w:r>
                      <w:proofErr w:type="spellEnd"/>
                    </w:p>
                    <w:p w14:paraId="731442A3" w14:textId="77777777" w:rsidR="0066151E" w:rsidRDefault="0066151E">
                      <w:r>
                        <w:t>PLZ Ort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B103CB">
        <w:t>Liebe Internetnutzer*innen,</w:t>
      </w:r>
    </w:p>
    <w:p w14:paraId="3CA14BC3" w14:textId="5AAD6562" w:rsidR="00B103CB" w:rsidRDefault="00B103CB"/>
    <w:p w14:paraId="3B9CB6A1" w14:textId="4258EEDF" w:rsidR="006C60CE" w:rsidRDefault="00B103CB" w:rsidP="006C60CE">
      <w:pPr>
        <w:jc w:val="both"/>
        <w:rPr>
          <w:b/>
          <w:bCs/>
        </w:rPr>
      </w:pPr>
      <w:r>
        <w:t xml:space="preserve">die NetCom BW erschließt </w:t>
      </w:r>
      <w:r w:rsidR="00EC7FDA">
        <w:t xml:space="preserve">die </w:t>
      </w:r>
      <w:r w:rsidR="006C60CE">
        <w:rPr>
          <w:b/>
          <w:bCs/>
        </w:rPr>
        <w:t xml:space="preserve">Teilorte Wenden und Ebershardt in der </w:t>
      </w:r>
    </w:p>
    <w:p w14:paraId="5F8DD7C2" w14:textId="3B622579" w:rsidR="00B103CB" w:rsidRDefault="006C60CE" w:rsidP="006C60CE">
      <w:pPr>
        <w:jc w:val="both"/>
      </w:pPr>
      <w:r>
        <w:rPr>
          <w:b/>
          <w:bCs/>
        </w:rPr>
        <w:t>Gemeinde Ebhausen</w:t>
      </w:r>
      <w:r w:rsidR="00B103CB">
        <w:t xml:space="preserve"> mit Glasfaser und somit mit der aktuell modernsten und leistungsstärksten Infrastruktur. Der Beginn der Vermarktung ist ab dem </w:t>
      </w:r>
      <w:r>
        <w:t>26</w:t>
      </w:r>
      <w:r w:rsidR="00B103CB">
        <w:t xml:space="preserve">. </w:t>
      </w:r>
      <w:r w:rsidR="00B81744">
        <w:t>September</w:t>
      </w:r>
      <w:r w:rsidR="00B103CB">
        <w:t xml:space="preserve"> 2022 geplant. Im Zuge unserer Vermarktung besteht für Sie die Möglichkeit, Ihre Immobilie </w:t>
      </w:r>
      <w:r w:rsidR="00B103CB" w:rsidRPr="00540382">
        <w:rPr>
          <w:b/>
          <w:bCs/>
        </w:rPr>
        <w:t>kostenfrei*</w:t>
      </w:r>
      <w:r w:rsidR="00B103CB">
        <w:t xml:space="preserve"> an das Highspeed-Netz anzubinden und mit einer zukunftsfähigen Kommunikationslösung auszustatten. Der Beginn der Bau- und Erschließungsmaßnahmen ist für das </w:t>
      </w:r>
      <w:r>
        <w:t>4</w:t>
      </w:r>
      <w:r w:rsidR="00B103CB">
        <w:t>. Quartal 202</w:t>
      </w:r>
      <w:r>
        <w:t>2</w:t>
      </w:r>
      <w:r w:rsidR="00B103CB">
        <w:t xml:space="preserve"> geplant.</w:t>
      </w:r>
    </w:p>
    <w:p w14:paraId="1E87E436" w14:textId="45695E75" w:rsidR="00B103CB" w:rsidRDefault="00B103CB" w:rsidP="006C60CE">
      <w:pPr>
        <w:jc w:val="both"/>
      </w:pPr>
    </w:p>
    <w:p w14:paraId="6FE00C39" w14:textId="789037D6" w:rsidR="00B103CB" w:rsidRDefault="00B103CB" w:rsidP="006C60CE">
      <w:pPr>
        <w:jc w:val="both"/>
      </w:pPr>
      <w:r>
        <w:t xml:space="preserve">Die NetCom BW treibt derzeit den Breitbandausbau voran. Um von der neuen Infrastruktur und von Internetgeschwindigkeiten bis zu 1.000 Mbit/s zu profitieren, ist die Anbindung Ihres Gebäudes mittels eines Telekommunikationsleerrohrs (kurz: TK-Leerrohr) erforderlich. Dieses TK-Leerrohr bieten wir Ihnen kostenfrei an, soweit in Ihrer Immobilie noch nicht vorhanden. Anschließend wird ein Glasfaserkabel in das vorhandene Leerrohr eingebracht und </w:t>
      </w:r>
      <w:r w:rsidR="0079260F">
        <w:t>S</w:t>
      </w:r>
      <w:r>
        <w:t>ie sind zukünftig mit dem schnellen Glasfasernetz verbunden (FTTB – Fiber to the Building).</w:t>
      </w:r>
    </w:p>
    <w:p w14:paraId="247F4C6D" w14:textId="42A3B08A" w:rsidR="00B103CB" w:rsidRDefault="00B103CB"/>
    <w:p w14:paraId="1CB867CA" w14:textId="617EFD4A" w:rsidR="00B103CB" w:rsidRPr="00540382" w:rsidRDefault="008238AC">
      <w:pPr>
        <w:rPr>
          <w:rFonts w:ascii="EnBW DIN Pro" w:hAnsi="EnBW DIN Pro" w:cs="EnBW DIN Pro"/>
          <w:b/>
          <w:bCs/>
        </w:rPr>
      </w:pPr>
      <w:r w:rsidRPr="00540382">
        <w:rPr>
          <w:rFonts w:ascii="EnBW DIN Pro" w:hAnsi="EnBW DIN Pro" w:cs="EnBW DIN Pro"/>
          <w:b/>
          <w:bCs/>
        </w:rPr>
        <w:t>UNSERE LEISTUNGEN:</w:t>
      </w:r>
    </w:p>
    <w:p w14:paraId="5126FFDE" w14:textId="6032D57E" w:rsidR="00B103CB" w:rsidRDefault="00B103CB"/>
    <w:p w14:paraId="1935278E" w14:textId="229B3FC5" w:rsidR="00B103CB" w:rsidRPr="00540382" w:rsidRDefault="00B103CB">
      <w:pPr>
        <w:rPr>
          <w:rFonts w:ascii="EnBW DIN Pro Medium" w:hAnsi="EnBW DIN Pro Medium" w:cs="EnBW DIN Pro Medium"/>
        </w:rPr>
      </w:pPr>
      <w:r w:rsidRPr="00540382">
        <w:rPr>
          <w:rFonts w:ascii="EnBW DIN Pro Medium" w:hAnsi="EnBW DIN Pro Medium" w:cs="EnBW DIN Pro Medium"/>
          <w:color w:val="000099"/>
        </w:rPr>
        <w:t>Verlegung und Anschluss des GLASFASER.Gebäudeanschlusses</w:t>
      </w:r>
      <w:r w:rsidRPr="00540382">
        <w:rPr>
          <w:rFonts w:ascii="EnBW DIN Pro Medium" w:hAnsi="EnBW DIN Pro Medium" w:cs="EnBW DIN Pro Medium"/>
        </w:rPr>
        <w:br/>
      </w:r>
    </w:p>
    <w:p w14:paraId="005D89C7" w14:textId="1811FA14" w:rsidR="00B103CB" w:rsidRDefault="00B103CB" w:rsidP="00B103CB">
      <w:pPr>
        <w:pStyle w:val="Listenabsatz"/>
        <w:numPr>
          <w:ilvl w:val="0"/>
          <w:numId w:val="1"/>
        </w:numPr>
      </w:pPr>
      <w:r>
        <w:lastRenderedPageBreak/>
        <w:t>Die NetCom BW verlegt auf Ihrem Grundstück von der Grundstücksgrenze bis zur Innenwand Ihres Gebäudes ein TK-Leerrohr (soweit noch kein TK-Leerrohr vorhanden).</w:t>
      </w:r>
    </w:p>
    <w:p w14:paraId="04B39DC5" w14:textId="3F576279" w:rsidR="00B103CB" w:rsidRDefault="00B103CB" w:rsidP="00B103CB">
      <w:pPr>
        <w:pStyle w:val="Listenabsatz"/>
        <w:numPr>
          <w:ilvl w:val="0"/>
          <w:numId w:val="1"/>
        </w:numPr>
      </w:pPr>
      <w:r>
        <w:t>Das TK-Leerrohr wird fachgerecht an das TK-Leerrohrnetz angeschlossen.</w:t>
      </w:r>
    </w:p>
    <w:p w14:paraId="166982EB" w14:textId="5B5BFF1F" w:rsidR="00B103CB" w:rsidRDefault="00B103CB" w:rsidP="00B103CB">
      <w:pPr>
        <w:pStyle w:val="Listenabsatz"/>
        <w:numPr>
          <w:ilvl w:val="0"/>
          <w:numId w:val="1"/>
        </w:numPr>
      </w:pPr>
      <w:r>
        <w:t>Nach Abschluss der Bauarbeiten wird das Glasfaserkabel eingezogen und der Hausübergabepunkt an der Gebäudeinnenwand installiert.</w:t>
      </w:r>
    </w:p>
    <w:p w14:paraId="735739B3" w14:textId="438B5966" w:rsidR="008238AC" w:rsidRPr="00540382" w:rsidRDefault="00540382" w:rsidP="008238AC">
      <w:pPr>
        <w:rPr>
          <w:rFonts w:ascii="EnBW DIN Pro" w:hAnsi="EnBW DIN Pro" w:cs="EnBW DIN Pro"/>
          <w:b/>
          <w:bCs/>
        </w:rPr>
      </w:pPr>
      <w:r w:rsidRPr="00540382">
        <w:rPr>
          <w:rFonts w:ascii="EnBW DIN Pro" w:hAnsi="EnBW DIN Pro" w:cs="EnBW DIN Pro"/>
          <w:b/>
          <w:bCs/>
        </w:rPr>
        <w:t>IHRE VORTEILE:</w:t>
      </w:r>
    </w:p>
    <w:p w14:paraId="1F16CAAB" w14:textId="4869C063" w:rsidR="008238AC" w:rsidRDefault="008238AC" w:rsidP="008238AC"/>
    <w:p w14:paraId="1C066DA2" w14:textId="4D78A2E3" w:rsidR="008238AC" w:rsidRPr="00540382" w:rsidRDefault="008238AC" w:rsidP="008238AC">
      <w:pPr>
        <w:rPr>
          <w:rFonts w:ascii="EnBW DIN Pro Medium" w:hAnsi="EnBW DIN Pro Medium" w:cs="EnBW DIN Pro Medium"/>
          <w:color w:val="000099"/>
        </w:rPr>
      </w:pPr>
      <w:r w:rsidRPr="00540382">
        <w:rPr>
          <w:rFonts w:ascii="EnBW DIN Pro Medium" w:hAnsi="EnBW DIN Pro Medium" w:cs="EnBW DIN Pro Medium"/>
          <w:color w:val="000099"/>
        </w:rPr>
        <w:t>Gewappnet für die Zukunft</w:t>
      </w:r>
    </w:p>
    <w:p w14:paraId="280DB8AE" w14:textId="77777777" w:rsidR="008238AC" w:rsidRDefault="008238AC" w:rsidP="008238AC"/>
    <w:p w14:paraId="7DA2D5A2" w14:textId="1F263FCA" w:rsidR="008238AC" w:rsidRDefault="008238AC" w:rsidP="008238AC">
      <w:pPr>
        <w:pStyle w:val="Listenabsatz"/>
        <w:numPr>
          <w:ilvl w:val="0"/>
          <w:numId w:val="2"/>
        </w:numPr>
      </w:pPr>
      <w:r>
        <w:t>Mit dem Anschluss an das Glasfasernetz steigern Sie die Attraktivität Ihrer Immobilie</w:t>
      </w:r>
    </w:p>
    <w:p w14:paraId="1969EBBF" w14:textId="4AE7DD80" w:rsidR="008238AC" w:rsidRDefault="008238AC" w:rsidP="008238AC">
      <w:pPr>
        <w:pStyle w:val="Listenabsatz"/>
        <w:numPr>
          <w:ilvl w:val="0"/>
          <w:numId w:val="2"/>
        </w:numPr>
      </w:pPr>
      <w:r>
        <w:t>Sie profitieren von den Vorteilen der Glasfasertechnologie und von unseren Produkten GLASFASER.home mit Bandbreiten bis zu 1.000 Mbit/s</w:t>
      </w:r>
    </w:p>
    <w:p w14:paraId="269E7077" w14:textId="1018BF7F" w:rsidR="008238AC" w:rsidRDefault="008238AC" w:rsidP="008238AC"/>
    <w:p w14:paraId="207720CA" w14:textId="2562810B" w:rsidR="008238AC" w:rsidRPr="00540382" w:rsidRDefault="008238AC" w:rsidP="008238AC">
      <w:pPr>
        <w:rPr>
          <w:rFonts w:ascii="EnBW DIN Pro Medium" w:hAnsi="EnBW DIN Pro Medium" w:cs="EnBW DIN Pro Medium"/>
          <w:color w:val="000099"/>
        </w:rPr>
      </w:pPr>
      <w:r w:rsidRPr="00540382">
        <w:rPr>
          <w:rFonts w:ascii="EnBW DIN Pro Medium" w:hAnsi="EnBW DIN Pro Medium" w:cs="EnBW DIN Pro Medium"/>
          <w:color w:val="000099"/>
        </w:rPr>
        <w:t>Kostensicherheit</w:t>
      </w:r>
    </w:p>
    <w:p w14:paraId="1975EED0" w14:textId="5C576020" w:rsidR="008238AC" w:rsidRDefault="008238AC" w:rsidP="008238AC"/>
    <w:p w14:paraId="1F0F9F2B" w14:textId="209216B1" w:rsidR="008238AC" w:rsidRDefault="008238AC" w:rsidP="008238AC">
      <w:pPr>
        <w:pStyle w:val="Listenabsatz"/>
        <w:numPr>
          <w:ilvl w:val="0"/>
          <w:numId w:val="3"/>
        </w:numPr>
      </w:pPr>
      <w:r>
        <w:t xml:space="preserve">Sie erhalten Ihren </w:t>
      </w:r>
      <w:r w:rsidRPr="00540382">
        <w:rPr>
          <w:b/>
          <w:bCs/>
        </w:rPr>
        <w:t>GLASFASER.Gebäudeanschluss kostenfrei*</w:t>
      </w:r>
    </w:p>
    <w:p w14:paraId="1F7D5467" w14:textId="6C3004A9" w:rsidR="008238AC" w:rsidRDefault="008238AC" w:rsidP="008238AC">
      <w:pPr>
        <w:pStyle w:val="Listenabsatz"/>
        <w:numPr>
          <w:ilvl w:val="0"/>
          <w:numId w:val="3"/>
        </w:numPr>
      </w:pPr>
      <w:r>
        <w:t>Eine nachträgliche Herstellung Ihres GLASFASER.Gebäudeanschlusses ist möglich, bedeutet jedoch einen hohen Kostenaufwand für den Grundstück</w:t>
      </w:r>
      <w:r w:rsidR="00E252D5">
        <w:t>s</w:t>
      </w:r>
      <w:r>
        <w:t>eigentümer.</w:t>
      </w:r>
    </w:p>
    <w:p w14:paraId="0BF388CC" w14:textId="1D3B13B1" w:rsidR="008238AC" w:rsidRDefault="008238AC" w:rsidP="008238AC"/>
    <w:p w14:paraId="548521E7" w14:textId="29548EC9" w:rsidR="0079260F" w:rsidRDefault="008238AC" w:rsidP="008238AC">
      <w:r>
        <w:t xml:space="preserve">*Voraussetzung ist der Wechsel/Neuabschluss eines Glasfasertarifs (GLASFASER.home ab 300 Mbit/s) mit einer Vertragslaufzeit von 24 Monaten. Dieses Angebot gilt ausschließlich für Privatkunden und ist befristet bis zum </w:t>
      </w:r>
    </w:p>
    <w:p w14:paraId="2E854CC2" w14:textId="57CF5F5D" w:rsidR="008238AC" w:rsidRDefault="00991A2D" w:rsidP="008238AC">
      <w:r>
        <w:t>30</w:t>
      </w:r>
      <w:r w:rsidR="008238AC">
        <w:t xml:space="preserve">. </w:t>
      </w:r>
      <w:r w:rsidR="00CB5A8B">
        <w:t>Oktober</w:t>
      </w:r>
      <w:r w:rsidR="008238AC">
        <w:t xml:space="preserve"> 2022. Der GLASFASER.Gebäudeanschluss beinhaltet 15 Meter Anbindung ab Grundstück</w:t>
      </w:r>
      <w:r w:rsidR="00E252D5">
        <w:t>s</w:t>
      </w:r>
      <w:r w:rsidR="008238AC">
        <w:t>grenze bis zur straßenseitigen Gebäudefront (ab dem 16. Meter fallen 85,00 € je weiteren Meter an).</w:t>
      </w:r>
    </w:p>
    <w:p w14:paraId="577F288C" w14:textId="0950BED3" w:rsidR="008238AC" w:rsidRDefault="008238AC" w:rsidP="008238AC"/>
    <w:p w14:paraId="66341D1D" w14:textId="31C06D3A" w:rsidR="008238AC" w:rsidRPr="00540382" w:rsidRDefault="008238AC" w:rsidP="008238AC">
      <w:pPr>
        <w:rPr>
          <w:rFonts w:ascii="EnBW DIN Pro Medium" w:hAnsi="EnBW DIN Pro Medium" w:cs="EnBW DIN Pro Medium"/>
          <w:color w:val="000099"/>
        </w:rPr>
      </w:pPr>
      <w:r w:rsidRPr="00540382">
        <w:rPr>
          <w:rFonts w:ascii="EnBW DIN Pro Medium" w:hAnsi="EnBW DIN Pro Medium" w:cs="EnBW DIN Pro Medium"/>
          <w:color w:val="000099"/>
        </w:rPr>
        <w:t>Wir sind für Sie vor Ort unterwegs!</w:t>
      </w:r>
      <w:r w:rsidR="00293903" w:rsidRPr="00293903">
        <w:rPr>
          <w:noProof/>
        </w:rPr>
        <w:t xml:space="preserve"> </w:t>
      </w:r>
    </w:p>
    <w:p w14:paraId="59C9C5F1" w14:textId="12DDC1EC" w:rsidR="008238AC" w:rsidRDefault="008238AC" w:rsidP="008238AC"/>
    <w:p w14:paraId="17F832C5" w14:textId="3BCF6B2F" w:rsidR="008238AC" w:rsidRDefault="00991A2D" w:rsidP="008238AC"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3407E836" wp14:editId="247121E1">
            <wp:simplePos x="0" y="0"/>
            <wp:positionH relativeFrom="margin">
              <wp:align>right</wp:align>
            </wp:positionH>
            <wp:positionV relativeFrom="paragraph">
              <wp:posOffset>708025</wp:posOffset>
            </wp:positionV>
            <wp:extent cx="934720" cy="93472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8AC">
        <w:t xml:space="preserve">Treffen Sie unsere Mitarbeiter*innen </w:t>
      </w:r>
      <w:r w:rsidR="00CB5A8B">
        <w:t xml:space="preserve">ab dem </w:t>
      </w:r>
      <w:r w:rsidR="00EC7FDA">
        <w:t>26</w:t>
      </w:r>
      <w:r w:rsidR="00CB5A8B">
        <w:t xml:space="preserve">. September </w:t>
      </w:r>
      <w:r w:rsidR="008238AC">
        <w:t xml:space="preserve">einfach bei Ihnen Zuhause und lassen Sie sich unverbindlich zu unserem Sonderangebot zum Glasfaserausbau in </w:t>
      </w:r>
      <w:r w:rsidR="00EC7FDA">
        <w:t>Ebershardt und Wenden</w:t>
      </w:r>
      <w:r w:rsidR="008238AC">
        <w:t xml:space="preserve"> beraten. Unsere Mitarbeiter*innen erkennen Sie an ihrem Firmenausweis. Bei der persönlichen Beratung werden selbstverständlich die aktuell geltenden Corona-Regelungen eingehalten. </w:t>
      </w:r>
    </w:p>
    <w:p w14:paraId="054061F2" w14:textId="6BC135D8" w:rsidR="007F40A7" w:rsidRDefault="007F40A7" w:rsidP="008238AC"/>
    <w:p w14:paraId="3C584612" w14:textId="61B4D444" w:rsidR="008238AC" w:rsidRDefault="008238AC" w:rsidP="008238AC">
      <w:pPr>
        <w:rPr>
          <w:rStyle w:val="Hyperlink"/>
        </w:rPr>
      </w:pPr>
      <w:r>
        <w:t xml:space="preserve">Mehr Informationen unter: </w:t>
      </w:r>
      <w:hyperlink r:id="rId16" w:history="1">
        <w:r w:rsidR="00991A2D">
          <w:rPr>
            <w:rStyle w:val="Hyperlink"/>
          </w:rPr>
          <w:t>www.netcom-bw.de/ebhausen</w:t>
        </w:r>
      </w:hyperlink>
    </w:p>
    <w:p w14:paraId="2263A7F7" w14:textId="494826F8" w:rsidR="002B5C65" w:rsidRDefault="002B5C65" w:rsidP="008238AC">
      <w:pPr>
        <w:rPr>
          <w:rStyle w:val="Hyperlink"/>
        </w:rPr>
      </w:pPr>
    </w:p>
    <w:p w14:paraId="700BC33F" w14:textId="0E4E28D9" w:rsidR="002B5C65" w:rsidRDefault="002B5C65" w:rsidP="008238AC">
      <w:pPr>
        <w:rPr>
          <w:rStyle w:val="Hyperlink"/>
        </w:rPr>
      </w:pPr>
    </w:p>
    <w:p w14:paraId="6781C21B" w14:textId="78006544" w:rsidR="002B5C65" w:rsidRDefault="002B5C65" w:rsidP="008238AC">
      <w:pPr>
        <w:rPr>
          <w:rStyle w:val="Hyperlink"/>
        </w:rPr>
      </w:pPr>
    </w:p>
    <w:p w14:paraId="4239CB47" w14:textId="77777777" w:rsidR="002B5C65" w:rsidRDefault="002B5C65" w:rsidP="008238AC">
      <w:pPr>
        <w:rPr>
          <w:rStyle w:val="Hyperlink"/>
        </w:rPr>
      </w:pPr>
    </w:p>
    <w:p w14:paraId="2B5CACD4" w14:textId="4011F295" w:rsidR="007F40A7" w:rsidRDefault="007F40A7" w:rsidP="008238AC"/>
    <w:p w14:paraId="3396A574" w14:textId="0ED7575F" w:rsidR="00540382" w:rsidRDefault="008238AC" w:rsidP="008238AC">
      <w:r>
        <w:t>Technische Informationen rund um den GLASFASER.Gebäudeanschluss</w:t>
      </w:r>
    </w:p>
    <w:p w14:paraId="05BFAA54" w14:textId="63BD57B8" w:rsidR="008238AC" w:rsidRDefault="008238AC" w:rsidP="008238AC">
      <w:r>
        <w:t xml:space="preserve">erhalten Sie unter der Rufnummer </w:t>
      </w:r>
      <w:r w:rsidRPr="00540382">
        <w:rPr>
          <w:b/>
          <w:bCs/>
        </w:rPr>
        <w:t>0711 34034031</w:t>
      </w:r>
      <w:r>
        <w:t>.</w:t>
      </w:r>
    </w:p>
    <w:p w14:paraId="71DB0EA6" w14:textId="77777777" w:rsidR="007F40A7" w:rsidRDefault="007F40A7" w:rsidP="008238AC"/>
    <w:p w14:paraId="220F74BD" w14:textId="77777777" w:rsidR="007F40A7" w:rsidRDefault="007F40A7" w:rsidP="008238AC">
      <w:pPr>
        <w:rPr>
          <w:rFonts w:ascii="EnBW DIN Pro Medium" w:hAnsi="EnBW DIN Pro Medium" w:cs="EnBW DIN Pro Medium"/>
          <w:color w:val="000099"/>
        </w:rPr>
      </w:pPr>
      <w:bookmarkStart w:id="1" w:name="_Hlk112075776"/>
    </w:p>
    <w:p w14:paraId="438F07C8" w14:textId="77777777" w:rsidR="007F40A7" w:rsidRDefault="007F40A7" w:rsidP="008238AC">
      <w:pPr>
        <w:rPr>
          <w:rFonts w:ascii="EnBW DIN Pro Medium" w:hAnsi="EnBW DIN Pro Medium" w:cs="EnBW DIN Pro Medium"/>
          <w:color w:val="000099"/>
        </w:rPr>
      </w:pPr>
    </w:p>
    <w:p w14:paraId="325A16E9" w14:textId="77777777" w:rsidR="007F40A7" w:rsidRDefault="007F40A7" w:rsidP="008238AC">
      <w:pPr>
        <w:rPr>
          <w:rFonts w:ascii="EnBW DIN Pro Medium" w:hAnsi="EnBW DIN Pro Medium" w:cs="EnBW DIN Pro Medium"/>
          <w:color w:val="000099"/>
        </w:rPr>
      </w:pPr>
    </w:p>
    <w:p w14:paraId="082619BD" w14:textId="77777777" w:rsidR="007F40A7" w:rsidRDefault="007F40A7" w:rsidP="008238AC">
      <w:pPr>
        <w:rPr>
          <w:rFonts w:ascii="EnBW DIN Pro Medium" w:hAnsi="EnBW DIN Pro Medium" w:cs="EnBW DIN Pro Medium"/>
          <w:color w:val="000099"/>
        </w:rPr>
      </w:pPr>
    </w:p>
    <w:p w14:paraId="3E4FD2F9" w14:textId="77777777" w:rsidR="007F40A7" w:rsidRDefault="007F40A7" w:rsidP="008238AC">
      <w:pPr>
        <w:rPr>
          <w:rFonts w:ascii="EnBW DIN Pro Medium" w:hAnsi="EnBW DIN Pro Medium" w:cs="EnBW DIN Pro Medium"/>
          <w:color w:val="000099"/>
        </w:rPr>
      </w:pPr>
    </w:p>
    <w:p w14:paraId="75662EBF" w14:textId="77777777" w:rsidR="007F40A7" w:rsidRDefault="007F40A7" w:rsidP="008238AC">
      <w:pPr>
        <w:rPr>
          <w:rFonts w:ascii="EnBW DIN Pro Medium" w:hAnsi="EnBW DIN Pro Medium" w:cs="EnBW DIN Pro Medium"/>
          <w:color w:val="000099"/>
        </w:rPr>
      </w:pPr>
    </w:p>
    <w:p w14:paraId="1503DF81" w14:textId="77777777" w:rsidR="007F40A7" w:rsidRDefault="007F40A7" w:rsidP="008238AC">
      <w:pPr>
        <w:rPr>
          <w:rFonts w:ascii="EnBW DIN Pro Medium" w:hAnsi="EnBW DIN Pro Medium" w:cs="EnBW DIN Pro Medium"/>
          <w:color w:val="000099"/>
        </w:rPr>
      </w:pPr>
    </w:p>
    <w:p w14:paraId="73EA56A7" w14:textId="77777777" w:rsidR="007F40A7" w:rsidRDefault="007F40A7" w:rsidP="008238AC">
      <w:pPr>
        <w:rPr>
          <w:rFonts w:ascii="EnBW DIN Pro Medium" w:hAnsi="EnBW DIN Pro Medium" w:cs="EnBW DIN Pro Medium"/>
          <w:color w:val="000099"/>
        </w:rPr>
      </w:pPr>
    </w:p>
    <w:p w14:paraId="4B41320D" w14:textId="77777777" w:rsidR="007F40A7" w:rsidRDefault="007F40A7" w:rsidP="008238AC">
      <w:pPr>
        <w:rPr>
          <w:rFonts w:ascii="EnBW DIN Pro Medium" w:hAnsi="EnBW DIN Pro Medium" w:cs="EnBW DIN Pro Medium"/>
          <w:color w:val="000099"/>
        </w:rPr>
      </w:pPr>
    </w:p>
    <w:p w14:paraId="294C2175" w14:textId="77777777" w:rsidR="007F40A7" w:rsidRDefault="007F40A7" w:rsidP="008238AC">
      <w:pPr>
        <w:rPr>
          <w:rFonts w:ascii="EnBW DIN Pro Medium" w:hAnsi="EnBW DIN Pro Medium" w:cs="EnBW DIN Pro Medium"/>
          <w:color w:val="000099"/>
        </w:rPr>
      </w:pPr>
    </w:p>
    <w:p w14:paraId="35A1FDDC" w14:textId="77777777" w:rsidR="007F40A7" w:rsidRDefault="007F40A7" w:rsidP="008238AC">
      <w:pPr>
        <w:rPr>
          <w:rFonts w:ascii="EnBW DIN Pro Medium" w:hAnsi="EnBW DIN Pro Medium" w:cs="EnBW DIN Pro Medium"/>
          <w:color w:val="000099"/>
        </w:rPr>
      </w:pPr>
    </w:p>
    <w:p w14:paraId="3E6EC0C8" w14:textId="77777777" w:rsidR="007F40A7" w:rsidRDefault="007F40A7" w:rsidP="008238AC">
      <w:pPr>
        <w:rPr>
          <w:rFonts w:ascii="EnBW DIN Pro Medium" w:hAnsi="EnBW DIN Pro Medium" w:cs="EnBW DIN Pro Medium"/>
          <w:color w:val="000099"/>
        </w:rPr>
      </w:pPr>
    </w:p>
    <w:p w14:paraId="5ADFE2B7" w14:textId="77777777" w:rsidR="007F40A7" w:rsidRDefault="007F40A7" w:rsidP="008238AC">
      <w:pPr>
        <w:rPr>
          <w:rFonts w:ascii="EnBW DIN Pro Medium" w:hAnsi="EnBW DIN Pro Medium" w:cs="EnBW DIN Pro Medium"/>
          <w:color w:val="000099"/>
        </w:rPr>
      </w:pPr>
    </w:p>
    <w:p w14:paraId="388F6F9F" w14:textId="77777777" w:rsidR="007F40A7" w:rsidRDefault="007F40A7" w:rsidP="008238AC">
      <w:pPr>
        <w:rPr>
          <w:rFonts w:ascii="EnBW DIN Pro Medium" w:hAnsi="EnBW DIN Pro Medium" w:cs="EnBW DIN Pro Medium"/>
          <w:color w:val="000099"/>
        </w:rPr>
      </w:pPr>
    </w:p>
    <w:p w14:paraId="7B7DA278" w14:textId="5A0979B8" w:rsidR="007F40A7" w:rsidRDefault="007F40A7" w:rsidP="008238AC">
      <w:pPr>
        <w:rPr>
          <w:rFonts w:ascii="EnBW DIN Pro Medium" w:hAnsi="EnBW DIN Pro Medium" w:cs="EnBW DIN Pro Medium"/>
          <w:color w:val="000099"/>
        </w:rPr>
      </w:pPr>
      <w:r w:rsidRPr="007F40A7">
        <w:rPr>
          <w:rFonts w:ascii="EnBW DIN Pro Medium" w:hAnsi="EnBW DIN Pro Medium" w:cs="EnBW DIN Pro Medium"/>
          <w:color w:val="000099"/>
        </w:rPr>
        <w:t>Einladung zu</w:t>
      </w:r>
      <w:r>
        <w:rPr>
          <w:rFonts w:ascii="EnBW DIN Pro Medium" w:hAnsi="EnBW DIN Pro Medium" w:cs="EnBW DIN Pro Medium"/>
          <w:color w:val="000099"/>
        </w:rPr>
        <w:t>r</w:t>
      </w:r>
      <w:r w:rsidRPr="007F40A7">
        <w:rPr>
          <w:rFonts w:ascii="EnBW DIN Pro Medium" w:hAnsi="EnBW DIN Pro Medium" w:cs="EnBW DIN Pro Medium"/>
          <w:color w:val="000099"/>
        </w:rPr>
        <w:t xml:space="preserve"> Informationsveranstaltung</w:t>
      </w:r>
    </w:p>
    <w:bookmarkEnd w:id="1"/>
    <w:p w14:paraId="259F402F" w14:textId="77777777" w:rsidR="007F40A7" w:rsidRPr="007F40A7" w:rsidRDefault="007F40A7" w:rsidP="008238AC">
      <w:pPr>
        <w:rPr>
          <w:rFonts w:ascii="EnBW DIN Pro Medium" w:hAnsi="EnBW DIN Pro Medium" w:cs="EnBW DIN Pro Medium"/>
          <w:color w:val="000099"/>
        </w:rPr>
      </w:pPr>
    </w:p>
    <w:p w14:paraId="40B3783F" w14:textId="26E74C57" w:rsidR="007F40A7" w:rsidRDefault="007F40A7" w:rsidP="008238AC">
      <w:r w:rsidRPr="007F40A7">
        <w:t>Um die Vorteile eines Glasfaserhausanschlusses detaillierter zu erläutern und um Ihre Fragen rund um das geplante Ausbauvorhaben zu beantworten, lädt die NetCom BW alle Interessent*innen zu einer Informationsveranstaltung ein.</w:t>
      </w:r>
    </w:p>
    <w:p w14:paraId="126866F2" w14:textId="4A421460" w:rsidR="007F40A7" w:rsidRDefault="007F40A7" w:rsidP="008238AC"/>
    <w:p w14:paraId="33D8BBBE" w14:textId="3BE7B33F" w:rsidR="007F40A7" w:rsidRPr="007F40A7" w:rsidRDefault="007F40A7" w:rsidP="006D6060">
      <w:pPr>
        <w:ind w:firstLine="708"/>
        <w:rPr>
          <w:b/>
          <w:bCs/>
        </w:rPr>
      </w:pPr>
      <w:r>
        <w:t>Wann?</w:t>
      </w:r>
      <w:r>
        <w:tab/>
      </w:r>
      <w:r w:rsidR="00991A2D">
        <w:rPr>
          <w:b/>
          <w:bCs/>
        </w:rPr>
        <w:t>Do</w:t>
      </w:r>
      <w:r w:rsidR="00023CF6">
        <w:rPr>
          <w:b/>
          <w:bCs/>
        </w:rPr>
        <w:t>n</w:t>
      </w:r>
      <w:r w:rsidR="00991A2D">
        <w:rPr>
          <w:b/>
          <w:bCs/>
        </w:rPr>
        <w:t>nerstag</w:t>
      </w:r>
      <w:r w:rsidRPr="007F40A7">
        <w:rPr>
          <w:b/>
          <w:bCs/>
        </w:rPr>
        <w:t xml:space="preserve">, </w:t>
      </w:r>
      <w:r w:rsidR="00991A2D">
        <w:rPr>
          <w:b/>
          <w:bCs/>
        </w:rPr>
        <w:t>22</w:t>
      </w:r>
      <w:r w:rsidRPr="007F40A7">
        <w:rPr>
          <w:b/>
          <w:bCs/>
        </w:rPr>
        <w:t>.September 2022 um 19:00 Uhr</w:t>
      </w:r>
    </w:p>
    <w:p w14:paraId="0C48CA0E" w14:textId="53E9991E" w:rsidR="007F40A7" w:rsidRDefault="007F40A7" w:rsidP="00991A2D">
      <w:pPr>
        <w:ind w:left="1416" w:hanging="708"/>
        <w:rPr>
          <w:b/>
          <w:bCs/>
        </w:rPr>
      </w:pPr>
      <w:r w:rsidRPr="007F40A7">
        <w:t>Wo</w:t>
      </w:r>
      <w:r>
        <w:t>?</w:t>
      </w:r>
      <w:r>
        <w:tab/>
      </w:r>
      <w:r w:rsidR="00991A2D" w:rsidRPr="00991A2D">
        <w:rPr>
          <w:b/>
          <w:bCs/>
        </w:rPr>
        <w:t>Bürgerraum in Ebershardt</w:t>
      </w:r>
      <w:r w:rsidR="00991A2D">
        <w:rPr>
          <w:b/>
          <w:bCs/>
        </w:rPr>
        <w:t xml:space="preserve">, </w:t>
      </w:r>
      <w:r w:rsidR="00991A2D" w:rsidRPr="00991A2D">
        <w:rPr>
          <w:b/>
          <w:bCs/>
        </w:rPr>
        <w:t>Rathausstraße 5</w:t>
      </w:r>
      <w:r w:rsidR="00991A2D">
        <w:rPr>
          <w:b/>
          <w:bCs/>
        </w:rPr>
        <w:t xml:space="preserve">, </w:t>
      </w:r>
      <w:r w:rsidR="00991A2D" w:rsidRPr="00991A2D">
        <w:rPr>
          <w:b/>
          <w:bCs/>
        </w:rPr>
        <w:t>72224 Ebhausen-Ebershardt</w:t>
      </w:r>
    </w:p>
    <w:p w14:paraId="3BD0B371" w14:textId="5080C52D" w:rsidR="007F40A7" w:rsidRDefault="007F40A7" w:rsidP="007F40A7">
      <w:pPr>
        <w:rPr>
          <w:b/>
          <w:bCs/>
        </w:rPr>
      </w:pPr>
    </w:p>
    <w:p w14:paraId="771921FE" w14:textId="1A39F487" w:rsidR="007F40A7" w:rsidRDefault="007F40A7" w:rsidP="007F40A7">
      <w:pPr>
        <w:rPr>
          <w:b/>
          <w:bCs/>
        </w:rPr>
      </w:pPr>
    </w:p>
    <w:p w14:paraId="39B6A209" w14:textId="6326CAAE" w:rsidR="008238AC" w:rsidRDefault="008238AC" w:rsidP="008238AC">
      <w:r>
        <w:t>Beigefügt erhalten Sie unsere vorvertraglichen Informationen gemäß §55 Telekommunikationsgesetz und unseren Angebotsflyer</w:t>
      </w:r>
    </w:p>
    <w:p w14:paraId="6CF11D9B" w14:textId="7909B695" w:rsidR="008238AC" w:rsidRDefault="008238AC" w:rsidP="008238AC"/>
    <w:p w14:paraId="04AE70B0" w14:textId="24F91CD2" w:rsidR="008238AC" w:rsidRDefault="008238AC" w:rsidP="008238AC">
      <w:r>
        <w:t>Wir freuen uns auf Ihren Auftrag!</w:t>
      </w:r>
    </w:p>
    <w:p w14:paraId="03D3713F" w14:textId="61AC1FE7" w:rsidR="008238AC" w:rsidRDefault="008238AC" w:rsidP="008238AC"/>
    <w:p w14:paraId="2350CC98" w14:textId="28FD8B19" w:rsidR="008238AC" w:rsidRDefault="008238AC" w:rsidP="008238AC">
      <w:r>
        <w:t>Freundliche Grüße</w:t>
      </w:r>
    </w:p>
    <w:p w14:paraId="21CDFFDF" w14:textId="76DDD3EB" w:rsidR="008238AC" w:rsidRDefault="008238AC" w:rsidP="008238AC"/>
    <w:p w14:paraId="43587195" w14:textId="72D663EF" w:rsidR="006E276E" w:rsidRDefault="008238AC">
      <w:r>
        <w:t>Ihre NetCom BW</w:t>
      </w:r>
    </w:p>
    <w:sectPr w:rsidR="006E276E" w:rsidSect="006D6060">
      <w:headerReference w:type="first" r:id="rId17"/>
      <w:footerReference w:type="first" r:id="rId18"/>
      <w:type w:val="continuous"/>
      <w:pgSz w:w="11906" w:h="16838" w:code="9"/>
      <w:pgMar w:top="3289" w:right="3062" w:bottom="1729" w:left="15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90D5E" w14:textId="77777777" w:rsidR="00FD55CB" w:rsidRDefault="0000171E">
      <w:pPr>
        <w:spacing w:line="240" w:lineRule="auto"/>
      </w:pPr>
      <w:r>
        <w:separator/>
      </w:r>
    </w:p>
  </w:endnote>
  <w:endnote w:type="continuationSeparator" w:id="0">
    <w:p w14:paraId="7D848C85" w14:textId="77777777" w:rsidR="00FD55CB" w:rsidRDefault="00001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BW DIN Pro">
    <w:altName w:val="Calibri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BW DIN Pro Light">
    <w:altName w:val="Segoe Script"/>
    <w:charset w:val="00"/>
    <w:family w:val="swiss"/>
    <w:pitch w:val="variable"/>
    <w:sig w:usb0="A00002BF" w:usb1="4000207B" w:usb2="0000000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BW DIN Pro Medium">
    <w:altName w:val="Arial"/>
    <w:charset w:val="00"/>
    <w:family w:val="swiss"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AFA3E" w14:textId="1354807C" w:rsidR="00FD55CB" w:rsidRDefault="0000171E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64567AA" wp14:editId="09A829B3">
              <wp:simplePos x="0" y="0"/>
              <wp:positionH relativeFrom="margin">
                <wp:align>right</wp:align>
              </wp:positionH>
              <wp:positionV relativeFrom="page">
                <wp:posOffset>10189210</wp:posOffset>
              </wp:positionV>
              <wp:extent cx="210185" cy="146050"/>
              <wp:effectExtent l="0" t="0" r="0" b="0"/>
              <wp:wrapNone/>
              <wp:docPr id="15" name="Textfeld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185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04831DF" w14:textId="77777777" w:rsidR="00FD55CB" w:rsidRDefault="0000171E">
                          <w:pPr>
                            <w:pStyle w:val="Kopfzeile"/>
                            <w:spacing w:line="230" w:lineRule="exact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Seite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4567AA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30" type="#_x0000_t202" style="position:absolute;margin-left:-34.65pt;margin-top:802.3pt;width:16.55pt;height:11.5pt;z-index:25165670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" filled="f" stroked="f" strokeweight=".5pt">
              <v:textbox style="mso-fit-shape-to-text:t" inset="0,0,0,0">
                <w:txbxContent>
                  <w:p w14:paraId="004831DF" w14:textId="77777777" w:rsidR="00FD55CB" w:rsidRDefault="0000171E">
                    <w:pPr>
                      <w:pStyle w:val="Kopfzeile"/>
                      <w:spacing w:line="230" w:lineRule="exact"/>
                      <w:jc w:val="righ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Seite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FA6C497" wp14:editId="4964E2C6">
              <wp:simplePos x="0" y="0"/>
              <wp:positionH relativeFrom="page">
                <wp:posOffset>5760720</wp:posOffset>
              </wp:positionH>
              <wp:positionV relativeFrom="page">
                <wp:posOffset>10189210</wp:posOffset>
              </wp:positionV>
              <wp:extent cx="173990" cy="146050"/>
              <wp:effectExtent l="0" t="0" r="0" b="0"/>
              <wp:wrapNone/>
              <wp:docPr id="16" name="Textfeld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990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80BF7B" w14:textId="77777777" w:rsidR="00FD55CB" w:rsidRDefault="0000171E"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37118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 \# "0" \* Arabic  \* MERGEFORMAT </w:instrText>
                          </w:r>
                          <w:r>
                            <w:fldChar w:fldCharType="separate"/>
                          </w:r>
                          <w:r w:rsidR="0037118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6C497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31" type="#_x0000_t202" style="position:absolute;margin-left:453.6pt;margin-top:802.3pt;width:13.7pt;height:11.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" filled="f" stroked="f" strokeweight=".5pt">
              <v:path arrowok="t"/>
              <v:textbox style="mso-fit-shape-to-text:t" inset="0,0,0,0">
                <w:txbxContent>
                  <w:p w14:paraId="6580BF7B" w14:textId="77777777" w:rsidR="00FD55CB" w:rsidRDefault="0000171E"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37118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 xml:space="preserve"> NUMPAGES  \# "0" \* Arabic  \* MERGEFORMAT </w:instrText>
                    </w:r>
                    <w:r>
                      <w:fldChar w:fldCharType="separate"/>
                    </w:r>
                    <w:r w:rsidR="0037118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725CD" w14:textId="398D00C3" w:rsidR="00FD55CB" w:rsidRDefault="0000171E">
    <w:pPr>
      <w:pStyle w:val="Fuzeile"/>
    </w:pPr>
    <w:r>
      <w:rPr>
        <w:noProof/>
        <w:lang w:eastAsia="de-DE"/>
      </w:rPr>
      <mc:AlternateContent>
        <mc:Choice Requires="wps">
          <w:drawing>
            <wp:inline distT="0" distB="0" distL="0" distR="0" wp14:anchorId="449879C8" wp14:editId="266CDDFD">
              <wp:extent cx="6191885" cy="720090"/>
              <wp:effectExtent l="0" t="0" r="0" b="0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91885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DB4A56" w14:textId="77777777" w:rsidR="00FD55CB" w:rsidRDefault="0000171E">
                          <w:pPr>
                            <w:pStyle w:val="Fuzeile"/>
                            <w:spacing w:line="230" w:lineRule="exact"/>
                            <w:rPr>
                              <w:rFonts w:ascii="EnBW DIN Pro Medium" w:hAnsi="EnBW DIN Pro Medium" w:cs="EnBW DIN Pro Medium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EnBW DIN Pro Medium" w:hAnsi="EnBW DIN Pro Medium" w:cs="EnBW DIN Pro Medium"/>
                              <w:sz w:val="15"/>
                              <w:szCs w:val="15"/>
                            </w:rPr>
                            <w:t>NetCom BW GmbH</w:t>
                          </w:r>
                        </w:p>
                        <w:p w14:paraId="02BF7B58" w14:textId="77777777" w:rsidR="00FD55CB" w:rsidRDefault="0000171E">
                          <w:pPr>
                            <w:pStyle w:val="Fuzeil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Unterer Brühl 2</w:t>
                          </w:r>
                          <w:r>
                            <w:rPr>
                              <w:sz w:val="15"/>
                              <w:szCs w:val="15"/>
                            </w:rPr>
                            <w:t> </w:t>
                          </w:r>
                          <w:r>
                            <w:rPr>
                              <w:rFonts w:cs="EnBW DIN Pro Light"/>
                              <w:sz w:val="15"/>
                              <w:szCs w:val="15"/>
                            </w:rPr>
                            <w:t>·</w:t>
                          </w:r>
                          <w:r>
                            <w:rPr>
                              <w:rFonts w:cs="EnBW DIN Pro Light"/>
                              <w:sz w:val="15"/>
                              <w:szCs w:val="15"/>
                            </w:rPr>
                            <w:t> </w:t>
                          </w:r>
                          <w:r>
                            <w:rPr>
                              <w:sz w:val="15"/>
                              <w:szCs w:val="15"/>
                            </w:rPr>
                            <w:t>73479 Ellwangen</w:t>
                          </w:r>
                          <w:r>
                            <w:rPr>
                              <w:sz w:val="15"/>
                              <w:szCs w:val="15"/>
                            </w:rPr>
                            <w:t> </w:t>
                          </w:r>
                          <w:r>
                            <w:rPr>
                              <w:rFonts w:cs="EnBW DIN Pro Light"/>
                              <w:sz w:val="15"/>
                              <w:szCs w:val="15"/>
                            </w:rPr>
                            <w:t>·</w:t>
                          </w:r>
                          <w:r>
                            <w:rPr>
                              <w:rFonts w:cs="EnBW DIN Pro Light"/>
                              <w:sz w:val="15"/>
                              <w:szCs w:val="15"/>
                            </w:rPr>
                            <w:t> </w:t>
                          </w:r>
                          <w:r>
                            <w:rPr>
                              <w:sz w:val="15"/>
                              <w:szCs w:val="15"/>
                            </w:rPr>
                            <w:t>www.netcom-bw.de</w:t>
                          </w:r>
                        </w:p>
                        <w:p w14:paraId="06EB97FE" w14:textId="77777777" w:rsidR="00FD55CB" w:rsidRDefault="0000171E">
                          <w:pPr>
                            <w:pStyle w:val="Fuzeil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Bankverbindung: BW Bank</w:t>
                          </w:r>
                          <w:r>
                            <w:rPr>
                              <w:sz w:val="15"/>
                              <w:szCs w:val="15"/>
                            </w:rPr>
                            <w:t> </w:t>
                          </w:r>
                          <w:r>
                            <w:rPr>
                              <w:rFonts w:cs="EnBW DIN Pro Light"/>
                              <w:sz w:val="15"/>
                              <w:szCs w:val="15"/>
                            </w:rPr>
                            <w:t>·</w:t>
                          </w:r>
                          <w:r>
                            <w:rPr>
                              <w:rFonts w:cs="EnBW DIN Pro Light"/>
                              <w:sz w:val="15"/>
                              <w:szCs w:val="15"/>
                            </w:rPr>
                            <w:t> </w:t>
                          </w:r>
                          <w:r>
                            <w:rPr>
                              <w:sz w:val="15"/>
                              <w:szCs w:val="15"/>
                            </w:rPr>
                            <w:t>BIC SOLADEST600</w:t>
                          </w:r>
                          <w:r>
                            <w:rPr>
                              <w:sz w:val="15"/>
                              <w:szCs w:val="15"/>
                            </w:rPr>
                            <w:t> </w:t>
                          </w:r>
                          <w:r>
                            <w:rPr>
                              <w:rFonts w:cs="EnBW DIN Pro Light"/>
                              <w:sz w:val="15"/>
                              <w:szCs w:val="15"/>
                            </w:rPr>
                            <w:t>·</w:t>
                          </w:r>
                          <w:r>
                            <w:rPr>
                              <w:rFonts w:cs="EnBW DIN Pro Light"/>
                              <w:sz w:val="15"/>
                              <w:szCs w:val="15"/>
                            </w:rPr>
                            <w:t> </w:t>
                          </w:r>
                          <w:r>
                            <w:rPr>
                              <w:sz w:val="15"/>
                              <w:szCs w:val="15"/>
                            </w:rPr>
                            <w:t>IBAN DE73 6005 0101 0008 6465 83</w:t>
                          </w:r>
                        </w:p>
                        <w:p w14:paraId="1732A785" w14:textId="77777777" w:rsidR="00FD55CB" w:rsidRDefault="0000171E">
                          <w:pPr>
                            <w:pStyle w:val="Fuzeil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Sitz der Gesellschaft: Ellwangen (Jagst) </w:t>
                          </w:r>
                          <w:r>
                            <w:rPr>
                              <w:sz w:val="15"/>
                              <w:szCs w:val="15"/>
                            </w:rPr>
                            <w:t> </w:t>
                          </w:r>
                          <w:r>
                            <w:rPr>
                              <w:rFonts w:cs="EnBW DIN Pro Light"/>
                              <w:sz w:val="15"/>
                              <w:szCs w:val="15"/>
                            </w:rPr>
                            <w:t>·</w:t>
                          </w:r>
                          <w:r>
                            <w:rPr>
                              <w:rFonts w:cs="EnBW DIN Pro Light"/>
                              <w:sz w:val="15"/>
                              <w:szCs w:val="15"/>
                            </w:rPr>
                            <w:t> </w:t>
                          </w:r>
                          <w:r>
                            <w:rPr>
                              <w:sz w:val="15"/>
                              <w:szCs w:val="15"/>
                            </w:rPr>
                            <w:t>Amtsgericht Ulm</w:t>
                          </w:r>
                          <w:r>
                            <w:rPr>
                              <w:sz w:val="15"/>
                              <w:szCs w:val="15"/>
                            </w:rPr>
                            <w:t> </w:t>
                          </w:r>
                          <w:r>
                            <w:rPr>
                              <w:rFonts w:cs="EnBW DIN Pro Light"/>
                              <w:sz w:val="15"/>
                              <w:szCs w:val="15"/>
                            </w:rPr>
                            <w:t>·</w:t>
                          </w:r>
                          <w:r>
                            <w:rPr>
                              <w:rFonts w:cs="EnBW DIN Pro Light"/>
                              <w:sz w:val="15"/>
                              <w:szCs w:val="15"/>
                            </w:rPr>
                            <w:t> </w:t>
                          </w:r>
                          <w:r>
                            <w:rPr>
                              <w:sz w:val="15"/>
                              <w:szCs w:val="15"/>
                            </w:rPr>
                            <w:t>HRB 510515</w:t>
                          </w:r>
                          <w:r>
                            <w:rPr>
                              <w:sz w:val="15"/>
                              <w:szCs w:val="15"/>
                            </w:rPr>
                            <w:t> </w:t>
                          </w:r>
                          <w:r>
                            <w:rPr>
                              <w:rFonts w:cs="EnBW DIN Pro Light"/>
                              <w:sz w:val="15"/>
                              <w:szCs w:val="15"/>
                            </w:rPr>
                            <w:t>·</w:t>
                          </w:r>
                          <w:r>
                            <w:rPr>
                              <w:rFonts w:cs="EnBW DIN Pro Light"/>
                              <w:sz w:val="15"/>
                              <w:szCs w:val="15"/>
                            </w:rPr>
                            <w:t> </w:t>
                          </w:r>
                          <w:r>
                            <w:rPr>
                              <w:sz w:val="15"/>
                              <w:szCs w:val="15"/>
                            </w:rPr>
                            <w:t>Steuer-Nr. 50079/05539</w:t>
                          </w:r>
                        </w:p>
                        <w:p w14:paraId="0D51654A" w14:textId="77777777" w:rsidR="00FD55CB" w:rsidRDefault="0000171E">
                          <w:pPr>
                            <w:pStyle w:val="Fuzeile"/>
                            <w:spacing w:line="230" w:lineRule="exact"/>
                          </w:pPr>
                          <w:r>
                            <w:rPr>
                              <w:sz w:val="15"/>
                              <w:szCs w:val="15"/>
                            </w:rPr>
                            <w:t>Vorsitzender des Aufsichtsrats: Dr. Wolfgang Eckert</w:t>
                          </w:r>
                          <w:r>
                            <w:rPr>
                              <w:sz w:val="15"/>
                              <w:szCs w:val="15"/>
                            </w:rPr>
                            <w:t> </w:t>
                          </w:r>
                          <w:r w:rsidR="00EF7E7F">
                            <w:rPr>
                              <w:rFonts w:cs="EnBW DIN Pro Light"/>
                              <w:sz w:val="15"/>
                              <w:szCs w:val="15"/>
                            </w:rPr>
                            <w:t>·</w:t>
                          </w:r>
                          <w:r w:rsidR="00EF7E7F">
                            <w:rPr>
                              <w:rFonts w:cs="EnBW DIN Pro Light"/>
                              <w:sz w:val="15"/>
                              <w:szCs w:val="15"/>
                            </w:rPr>
                            <w:t> </w:t>
                          </w:r>
                          <w:r w:rsidR="00EF7E7F">
                            <w:rPr>
                              <w:sz w:val="15"/>
                              <w:szCs w:val="15"/>
                            </w:rPr>
                            <w:t xml:space="preserve">Geschäftsführung: Bernhard Palm (Sprecher), Wolfgang Nicholas Prinz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49879C8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5" type="#_x0000_t202" style="width:487.5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" filled="f" stroked="f" strokeweight=".5pt">
              <v:textbox style="mso-fit-shape-to-text:t" inset="0,0,0,0">
                <w:txbxContent>
                  <w:p w14:paraId="07DB4A56" w14:textId="77777777" w:rsidR="00FD55CB" w:rsidRDefault="0000171E">
                    <w:pPr>
                      <w:pStyle w:val="Fuzeile"/>
                      <w:spacing w:line="230" w:lineRule="exact"/>
                      <w:rPr>
                        <w:rFonts w:ascii="EnBW DIN Pro Medium" w:hAnsi="EnBW DIN Pro Medium" w:cs="EnBW DIN Pro Medium"/>
                        <w:sz w:val="15"/>
                        <w:szCs w:val="15"/>
                      </w:rPr>
                    </w:pPr>
                    <w:r>
                      <w:rPr>
                        <w:rFonts w:ascii="EnBW DIN Pro Medium" w:hAnsi="EnBW DIN Pro Medium" w:cs="EnBW DIN Pro Medium"/>
                        <w:sz w:val="15"/>
                        <w:szCs w:val="15"/>
                      </w:rPr>
                      <w:t>NetCom BW GmbH</w:t>
                    </w:r>
                  </w:p>
                  <w:p w14:paraId="02BF7B58" w14:textId="77777777" w:rsidR="00FD55CB" w:rsidRDefault="0000171E">
                    <w:pPr>
                      <w:pStyle w:val="Fuzeile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Unterer Brühl 2</w:t>
                    </w:r>
                    <w:r>
                      <w:rPr>
                        <w:sz w:val="15"/>
                        <w:szCs w:val="15"/>
                      </w:rPr>
                      <w:t> </w:t>
                    </w:r>
                    <w:r>
                      <w:rPr>
                        <w:rFonts w:cs="EnBW DIN Pro Light"/>
                        <w:sz w:val="15"/>
                        <w:szCs w:val="15"/>
                      </w:rPr>
                      <w:t>·</w:t>
                    </w:r>
                    <w:r>
                      <w:rPr>
                        <w:rFonts w:cs="EnBW DIN Pro Light"/>
                        <w:sz w:val="15"/>
                        <w:szCs w:val="15"/>
                      </w:rPr>
                      <w:t> </w:t>
                    </w:r>
                    <w:r>
                      <w:rPr>
                        <w:sz w:val="15"/>
                        <w:szCs w:val="15"/>
                      </w:rPr>
                      <w:t>73479 Ellwangen</w:t>
                    </w:r>
                    <w:r>
                      <w:rPr>
                        <w:sz w:val="15"/>
                        <w:szCs w:val="15"/>
                      </w:rPr>
                      <w:t> </w:t>
                    </w:r>
                    <w:r>
                      <w:rPr>
                        <w:rFonts w:cs="EnBW DIN Pro Light"/>
                        <w:sz w:val="15"/>
                        <w:szCs w:val="15"/>
                      </w:rPr>
                      <w:t>·</w:t>
                    </w:r>
                    <w:r>
                      <w:rPr>
                        <w:rFonts w:cs="EnBW DIN Pro Light"/>
                        <w:sz w:val="15"/>
                        <w:szCs w:val="15"/>
                      </w:rPr>
                      <w:t> </w:t>
                    </w:r>
                    <w:r>
                      <w:rPr>
                        <w:sz w:val="15"/>
                        <w:szCs w:val="15"/>
                      </w:rPr>
                      <w:t>www.netcom-bw.de</w:t>
                    </w:r>
                  </w:p>
                  <w:p w14:paraId="06EB97FE" w14:textId="77777777" w:rsidR="00FD55CB" w:rsidRDefault="0000171E">
                    <w:pPr>
                      <w:pStyle w:val="Fuzeile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Bankverbindung: BW Bank</w:t>
                    </w:r>
                    <w:r>
                      <w:rPr>
                        <w:sz w:val="15"/>
                        <w:szCs w:val="15"/>
                      </w:rPr>
                      <w:t> </w:t>
                    </w:r>
                    <w:r>
                      <w:rPr>
                        <w:rFonts w:cs="EnBW DIN Pro Light"/>
                        <w:sz w:val="15"/>
                        <w:szCs w:val="15"/>
                      </w:rPr>
                      <w:t>·</w:t>
                    </w:r>
                    <w:r>
                      <w:rPr>
                        <w:rFonts w:cs="EnBW DIN Pro Light"/>
                        <w:sz w:val="15"/>
                        <w:szCs w:val="15"/>
                      </w:rPr>
                      <w:t> </w:t>
                    </w:r>
                    <w:r>
                      <w:rPr>
                        <w:sz w:val="15"/>
                        <w:szCs w:val="15"/>
                      </w:rPr>
                      <w:t>BIC SOLADEST600</w:t>
                    </w:r>
                    <w:r>
                      <w:rPr>
                        <w:sz w:val="15"/>
                        <w:szCs w:val="15"/>
                      </w:rPr>
                      <w:t> </w:t>
                    </w:r>
                    <w:r>
                      <w:rPr>
                        <w:rFonts w:cs="EnBW DIN Pro Light"/>
                        <w:sz w:val="15"/>
                        <w:szCs w:val="15"/>
                      </w:rPr>
                      <w:t>·</w:t>
                    </w:r>
                    <w:r>
                      <w:rPr>
                        <w:rFonts w:cs="EnBW DIN Pro Light"/>
                        <w:sz w:val="15"/>
                        <w:szCs w:val="15"/>
                      </w:rPr>
                      <w:t> </w:t>
                    </w:r>
                    <w:r>
                      <w:rPr>
                        <w:sz w:val="15"/>
                        <w:szCs w:val="15"/>
                      </w:rPr>
                      <w:t>IBAN DE73 6005 0101 0008 6465 83</w:t>
                    </w:r>
                  </w:p>
                  <w:p w14:paraId="1732A785" w14:textId="77777777" w:rsidR="00FD55CB" w:rsidRDefault="0000171E">
                    <w:pPr>
                      <w:pStyle w:val="Fuzeile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Sitz der Gesellschaft: Ellwangen (Jagst) </w:t>
                    </w:r>
                    <w:r>
                      <w:rPr>
                        <w:sz w:val="15"/>
                        <w:szCs w:val="15"/>
                      </w:rPr>
                      <w:t> </w:t>
                    </w:r>
                    <w:r>
                      <w:rPr>
                        <w:rFonts w:cs="EnBW DIN Pro Light"/>
                        <w:sz w:val="15"/>
                        <w:szCs w:val="15"/>
                      </w:rPr>
                      <w:t>·</w:t>
                    </w:r>
                    <w:r>
                      <w:rPr>
                        <w:rFonts w:cs="EnBW DIN Pro Light"/>
                        <w:sz w:val="15"/>
                        <w:szCs w:val="15"/>
                      </w:rPr>
                      <w:t> </w:t>
                    </w:r>
                    <w:r>
                      <w:rPr>
                        <w:sz w:val="15"/>
                        <w:szCs w:val="15"/>
                      </w:rPr>
                      <w:t>Amtsgericht Ulm</w:t>
                    </w:r>
                    <w:r>
                      <w:rPr>
                        <w:sz w:val="15"/>
                        <w:szCs w:val="15"/>
                      </w:rPr>
                      <w:t> </w:t>
                    </w:r>
                    <w:r>
                      <w:rPr>
                        <w:rFonts w:cs="EnBW DIN Pro Light"/>
                        <w:sz w:val="15"/>
                        <w:szCs w:val="15"/>
                      </w:rPr>
                      <w:t>·</w:t>
                    </w:r>
                    <w:r>
                      <w:rPr>
                        <w:rFonts w:cs="EnBW DIN Pro Light"/>
                        <w:sz w:val="15"/>
                        <w:szCs w:val="15"/>
                      </w:rPr>
                      <w:t> </w:t>
                    </w:r>
                    <w:r>
                      <w:rPr>
                        <w:sz w:val="15"/>
                        <w:szCs w:val="15"/>
                      </w:rPr>
                      <w:t>HRB 510515</w:t>
                    </w:r>
                    <w:r>
                      <w:rPr>
                        <w:sz w:val="15"/>
                        <w:szCs w:val="15"/>
                      </w:rPr>
                      <w:t> </w:t>
                    </w:r>
                    <w:r>
                      <w:rPr>
                        <w:rFonts w:cs="EnBW DIN Pro Light"/>
                        <w:sz w:val="15"/>
                        <w:szCs w:val="15"/>
                      </w:rPr>
                      <w:t>·</w:t>
                    </w:r>
                    <w:r>
                      <w:rPr>
                        <w:rFonts w:cs="EnBW DIN Pro Light"/>
                        <w:sz w:val="15"/>
                        <w:szCs w:val="15"/>
                      </w:rPr>
                      <w:t> </w:t>
                    </w:r>
                    <w:r>
                      <w:rPr>
                        <w:sz w:val="15"/>
                        <w:szCs w:val="15"/>
                      </w:rPr>
                      <w:t>Steuer-Nr. 50079/05539</w:t>
                    </w:r>
                  </w:p>
                  <w:p w14:paraId="0D51654A" w14:textId="77777777" w:rsidR="00FD55CB" w:rsidRDefault="0000171E">
                    <w:pPr>
                      <w:pStyle w:val="Fuzeile"/>
                      <w:spacing w:line="230" w:lineRule="exact"/>
                    </w:pPr>
                    <w:r>
                      <w:rPr>
                        <w:sz w:val="15"/>
                        <w:szCs w:val="15"/>
                      </w:rPr>
                      <w:t>Vorsitzender des Aufsichtsrats: Dr. Wolfgang Eckert</w:t>
                    </w:r>
                    <w:r>
                      <w:rPr>
                        <w:sz w:val="15"/>
                        <w:szCs w:val="15"/>
                      </w:rPr>
                      <w:t> </w:t>
                    </w:r>
                    <w:r w:rsidR="00EF7E7F">
                      <w:rPr>
                        <w:rFonts w:cs="EnBW DIN Pro Light"/>
                        <w:sz w:val="15"/>
                        <w:szCs w:val="15"/>
                      </w:rPr>
                      <w:t>·</w:t>
                    </w:r>
                    <w:r w:rsidR="00EF7E7F">
                      <w:rPr>
                        <w:rFonts w:cs="EnBW DIN Pro Light"/>
                        <w:sz w:val="15"/>
                        <w:szCs w:val="15"/>
                      </w:rPr>
                      <w:t> </w:t>
                    </w:r>
                    <w:r w:rsidR="00EF7E7F">
                      <w:rPr>
                        <w:sz w:val="15"/>
                        <w:szCs w:val="15"/>
                      </w:rPr>
                      <w:t xml:space="preserve">Geschäftsführung: Bernhard Palm (Sprecher), Wolfgang Nicholas Prinz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926A4" w14:textId="1690F109" w:rsidR="00CE513E" w:rsidRDefault="00CE513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1B68B" w14:textId="77777777" w:rsidR="00FD55CB" w:rsidRDefault="0000171E">
      <w:pPr>
        <w:spacing w:line="240" w:lineRule="auto"/>
      </w:pPr>
      <w:r>
        <w:separator/>
      </w:r>
    </w:p>
  </w:footnote>
  <w:footnote w:type="continuationSeparator" w:id="0">
    <w:p w14:paraId="29B3E1A8" w14:textId="77777777" w:rsidR="00FD55CB" w:rsidRDefault="000017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8F67B" w14:textId="43FD654F" w:rsidR="00FD55CB" w:rsidRDefault="0000171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34F8C25E" wp14:editId="680C8955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269875" cy="6985"/>
              <wp:effectExtent l="0" t="0" r="0" b="1206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" cy="698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80E75D" w14:textId="77777777" w:rsidR="00FD55CB" w:rsidRDefault="00FD55C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F8C25E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9" type="#_x0000_t202" style="position:absolute;margin-left:14.2pt;margin-top:297.7pt;width:21.25pt;height:.5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" filled="f" strokeweight=".25pt">
              <v:path arrowok="t"/>
              <v:textbox inset="0,0,0,0">
                <w:txbxContent>
                  <w:p w14:paraId="5A80E75D" w14:textId="77777777" w:rsidR="00FD55CB" w:rsidRDefault="00FD55C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760CE" w14:textId="77777777" w:rsidR="00FD55CB" w:rsidRDefault="0000171E">
    <w:pPr>
      <w:pStyle w:val="Positionsrahmen"/>
      <w:framePr w:w="1599" w:h="465" w:hRule="exact" w:wrap="around" w:x="9073" w:y="568"/>
      <w:spacing w:line="210" w:lineRule="exact"/>
      <w:rPr>
        <w:rFonts w:ascii="EnBW DIN Pro Medium" w:hAnsi="EnBW DIN Pro Medium" w:cs="EnBW DIN Pro Medium"/>
        <w:sz w:val="18"/>
      </w:rPr>
    </w:pPr>
    <w:r>
      <w:rPr>
        <w:rFonts w:ascii="EnBW DIN Pro Medium" w:hAnsi="EnBW DIN Pro Medium" w:cs="EnBW DIN Pro Medium"/>
        <w:sz w:val="18"/>
      </w:rPr>
      <w:t>Ein Unternehmen</w:t>
    </w:r>
  </w:p>
  <w:p w14:paraId="7839ACFA" w14:textId="77777777" w:rsidR="00FD55CB" w:rsidRDefault="0000171E">
    <w:pPr>
      <w:pStyle w:val="Positionsrahmen"/>
      <w:framePr w:w="1599" w:h="465" w:hRule="exact" w:wrap="around" w:x="9073" w:y="568"/>
      <w:spacing w:line="210" w:lineRule="exact"/>
      <w:rPr>
        <w:rFonts w:ascii="EnBW DIN Pro Medium" w:hAnsi="EnBW DIN Pro Medium" w:cs="EnBW DIN Pro Medium"/>
        <w:sz w:val="18"/>
      </w:rPr>
    </w:pPr>
    <w:r>
      <w:rPr>
        <w:rFonts w:ascii="EnBW DIN Pro Medium" w:hAnsi="EnBW DIN Pro Medium" w:cs="EnBW DIN Pro Medium"/>
        <w:sz w:val="18"/>
      </w:rPr>
      <w:t xml:space="preserve">der EnBW </w:t>
    </w:r>
  </w:p>
  <w:p w14:paraId="57ADF379" w14:textId="51E43ED3" w:rsidR="00FD55CB" w:rsidRDefault="0000171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D0BAE8" wp14:editId="7CC257CF">
              <wp:simplePos x="0" y="0"/>
              <wp:positionH relativeFrom="margin">
                <wp:align>right</wp:align>
              </wp:positionH>
              <wp:positionV relativeFrom="page">
                <wp:posOffset>2088515</wp:posOffset>
              </wp:positionV>
              <wp:extent cx="565785" cy="1606550"/>
              <wp:effectExtent l="0" t="0" r="0" b="0"/>
              <wp:wrapNone/>
              <wp:docPr id="12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5785" cy="160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D0465CB" w14:textId="77777777" w:rsidR="00FD55CB" w:rsidRDefault="0000171E">
                          <w:pPr>
                            <w:pStyle w:val="Kopfzeile"/>
                            <w:spacing w:line="230" w:lineRule="exact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Name</w:t>
                          </w:r>
                        </w:p>
                        <w:p w14:paraId="0CC21469" w14:textId="77777777" w:rsidR="00FD55CB" w:rsidRDefault="0000171E">
                          <w:pPr>
                            <w:pStyle w:val="Kopfzeile"/>
                            <w:spacing w:line="230" w:lineRule="exact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Bereich</w:t>
                          </w:r>
                        </w:p>
                        <w:p w14:paraId="04E2ED3C" w14:textId="77777777" w:rsidR="00FD55CB" w:rsidRDefault="0000171E">
                          <w:pPr>
                            <w:pStyle w:val="Kopfzeile"/>
                            <w:spacing w:line="230" w:lineRule="exact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E-Mail</w:t>
                          </w:r>
                        </w:p>
                        <w:p w14:paraId="10B3CE06" w14:textId="77777777" w:rsidR="00FD55CB" w:rsidRDefault="00FD55CB">
                          <w:pPr>
                            <w:pStyle w:val="Kopfzeile"/>
                            <w:spacing w:line="230" w:lineRule="exact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5CF36AA2" w14:textId="77777777" w:rsidR="00FD55CB" w:rsidRDefault="0000171E">
                          <w:pPr>
                            <w:pStyle w:val="Kopfzeile"/>
                            <w:spacing w:line="230" w:lineRule="exact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Ihr Zeichen</w:t>
                          </w:r>
                        </w:p>
                        <w:p w14:paraId="014EBA5F" w14:textId="77777777" w:rsidR="00FD55CB" w:rsidRDefault="0000171E">
                          <w:pPr>
                            <w:pStyle w:val="Kopfzeile"/>
                            <w:spacing w:line="230" w:lineRule="exact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Ihr Schreiben</w:t>
                          </w:r>
                        </w:p>
                        <w:p w14:paraId="4450891B" w14:textId="77777777" w:rsidR="00FD55CB" w:rsidRDefault="00FD55CB">
                          <w:pPr>
                            <w:pStyle w:val="Kopfzeile"/>
                            <w:spacing w:line="230" w:lineRule="exact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60A8AC4C" w14:textId="3165DE5C" w:rsidR="00FD55CB" w:rsidRDefault="0000171E">
                          <w:pPr>
                            <w:pStyle w:val="Kopfzeile"/>
                            <w:spacing w:line="230" w:lineRule="exact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Datum</w:t>
                          </w:r>
                        </w:p>
                        <w:p w14:paraId="41E6BC98" w14:textId="1E1EF633" w:rsidR="00FD55CB" w:rsidRDefault="0000171E">
                          <w:pPr>
                            <w:pStyle w:val="Kopfzeile"/>
                            <w:spacing w:line="230" w:lineRule="exact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Seite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D0BAE8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32" type="#_x0000_t202" style="position:absolute;margin-left:-6.65pt;margin-top:164.45pt;width:44.55pt;height:126.5pt;z-index:25165875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" filled="f" stroked="f" strokeweight=".5pt">
              <v:textbox style="mso-fit-shape-to-text:t" inset="0,0,0,0">
                <w:txbxContent>
                  <w:p w14:paraId="5D0465CB" w14:textId="77777777" w:rsidR="00FD55CB" w:rsidRDefault="0000171E">
                    <w:pPr>
                      <w:pStyle w:val="Kopfzeile"/>
                      <w:spacing w:line="230" w:lineRule="exact"/>
                      <w:jc w:val="righ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Name</w:t>
                    </w:r>
                  </w:p>
                  <w:p w14:paraId="0CC21469" w14:textId="77777777" w:rsidR="00FD55CB" w:rsidRDefault="0000171E">
                    <w:pPr>
                      <w:pStyle w:val="Kopfzeile"/>
                      <w:spacing w:line="230" w:lineRule="exact"/>
                      <w:jc w:val="righ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Bereich</w:t>
                    </w:r>
                  </w:p>
                  <w:p w14:paraId="04E2ED3C" w14:textId="77777777" w:rsidR="00FD55CB" w:rsidRDefault="0000171E">
                    <w:pPr>
                      <w:pStyle w:val="Kopfzeile"/>
                      <w:spacing w:line="230" w:lineRule="exact"/>
                      <w:jc w:val="righ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E-Mail</w:t>
                    </w:r>
                  </w:p>
                  <w:p w14:paraId="10B3CE06" w14:textId="77777777" w:rsidR="00FD55CB" w:rsidRDefault="00FD55CB">
                    <w:pPr>
                      <w:pStyle w:val="Kopfzeile"/>
                      <w:spacing w:line="230" w:lineRule="exact"/>
                      <w:jc w:val="right"/>
                      <w:rPr>
                        <w:sz w:val="15"/>
                        <w:szCs w:val="15"/>
                      </w:rPr>
                    </w:pPr>
                  </w:p>
                  <w:p w14:paraId="5CF36AA2" w14:textId="77777777" w:rsidR="00FD55CB" w:rsidRDefault="0000171E">
                    <w:pPr>
                      <w:pStyle w:val="Kopfzeile"/>
                      <w:spacing w:line="230" w:lineRule="exact"/>
                      <w:jc w:val="righ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Ihr Zeichen</w:t>
                    </w:r>
                  </w:p>
                  <w:p w14:paraId="014EBA5F" w14:textId="77777777" w:rsidR="00FD55CB" w:rsidRDefault="0000171E">
                    <w:pPr>
                      <w:pStyle w:val="Kopfzeile"/>
                      <w:spacing w:line="230" w:lineRule="exact"/>
                      <w:jc w:val="righ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Ihr Schreiben</w:t>
                    </w:r>
                  </w:p>
                  <w:p w14:paraId="4450891B" w14:textId="77777777" w:rsidR="00FD55CB" w:rsidRDefault="00FD55CB">
                    <w:pPr>
                      <w:pStyle w:val="Kopfzeile"/>
                      <w:spacing w:line="230" w:lineRule="exact"/>
                      <w:jc w:val="right"/>
                      <w:rPr>
                        <w:sz w:val="15"/>
                        <w:szCs w:val="15"/>
                      </w:rPr>
                    </w:pPr>
                  </w:p>
                  <w:p w14:paraId="60A8AC4C" w14:textId="3165DE5C" w:rsidR="00FD55CB" w:rsidRDefault="0000171E">
                    <w:pPr>
                      <w:pStyle w:val="Kopfzeile"/>
                      <w:spacing w:line="230" w:lineRule="exact"/>
                      <w:jc w:val="righ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Datum</w:t>
                    </w:r>
                  </w:p>
                  <w:p w14:paraId="41E6BC98" w14:textId="1E1EF633" w:rsidR="00FD55CB" w:rsidRDefault="0000171E">
                    <w:pPr>
                      <w:pStyle w:val="Kopfzeile"/>
                      <w:spacing w:line="230" w:lineRule="exact"/>
                      <w:jc w:val="righ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Seite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419F3F68" wp14:editId="4D31F2D5">
              <wp:simplePos x="0" y="0"/>
              <wp:positionH relativeFrom="page">
                <wp:posOffset>5762625</wp:posOffset>
              </wp:positionH>
              <wp:positionV relativeFrom="page">
                <wp:posOffset>2085975</wp:posOffset>
              </wp:positionV>
              <wp:extent cx="1149350" cy="1409700"/>
              <wp:effectExtent l="0" t="0" r="10160" b="0"/>
              <wp:wrapNone/>
              <wp:docPr id="13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0" cy="140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DEDB5D" w14:textId="2DCFAAF4" w:rsidR="00FD55CB" w:rsidRDefault="00B103CB">
                          <w:r>
                            <w:t>Privatkundenvertrieb</w:t>
                          </w:r>
                        </w:p>
                        <w:p w14:paraId="6A2A3FAF" w14:textId="0382A1C6" w:rsidR="00FD55CB" w:rsidRDefault="00B103CB">
                          <w:r>
                            <w:t>COM GCI</w:t>
                          </w:r>
                        </w:p>
                        <w:p w14:paraId="71DA0120" w14:textId="2A8FBED1" w:rsidR="00FD55CB" w:rsidRDefault="00B103CB">
                          <w:r>
                            <w:t>www.netcom-bw.de/</w:t>
                          </w:r>
                          <w:r>
                            <w:br/>
                            <w:t>kontaktformular</w:t>
                          </w:r>
                        </w:p>
                        <w:p w14:paraId="536A1FAF" w14:textId="67981511" w:rsidR="00FD55CB" w:rsidRDefault="00B103CB">
                          <w:r>
                            <w:t>-</w:t>
                          </w:r>
                        </w:p>
                        <w:p w14:paraId="294E6E8B" w14:textId="506D2669" w:rsidR="00FD55CB" w:rsidRDefault="00B103CB">
                          <w:r>
                            <w:t>-</w:t>
                          </w:r>
                        </w:p>
                        <w:p w14:paraId="66CF6BE0" w14:textId="77777777" w:rsidR="0066151E" w:rsidRDefault="0066151E"/>
                        <w:p w14:paraId="59C9D8E5" w14:textId="21368779" w:rsidR="00FD55CB" w:rsidRDefault="0000171E">
                          <w:r>
                            <w:fldChar w:fldCharType="begin"/>
                          </w:r>
                          <w:r>
                            <w:instrText xml:space="preserve"> DATE  \@ "d. MMMM yyyy"  \* MERGEFORMAT </w:instrText>
                          </w:r>
                          <w:r>
                            <w:fldChar w:fldCharType="separate"/>
                          </w:r>
                          <w:r w:rsidR="00371188">
                            <w:rPr>
                              <w:noProof/>
                            </w:rPr>
                            <w:t>19. September 2022</w:t>
                          </w:r>
                          <w:r>
                            <w:fldChar w:fldCharType="end"/>
                          </w:r>
                        </w:p>
                        <w:p w14:paraId="29582A71" w14:textId="73FCC3A2" w:rsidR="0066151E" w:rsidRDefault="00B103CB">
                          <w:r>
                            <w:t>1/5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F3F68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3" type="#_x0000_t202" style="position:absolute;margin-left:453.75pt;margin-top:164.25pt;width:90.5pt;height:111pt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" filled="f" stroked="f" strokeweight=".5pt">
              <v:path arrowok="t"/>
              <v:textbox inset="0,0,0,0">
                <w:txbxContent>
                  <w:p w14:paraId="28DEDB5D" w14:textId="2DCFAAF4" w:rsidR="00FD55CB" w:rsidRDefault="00B103CB">
                    <w:r>
                      <w:t>Privatkundenvertrieb</w:t>
                    </w:r>
                  </w:p>
                  <w:p w14:paraId="6A2A3FAF" w14:textId="0382A1C6" w:rsidR="00FD55CB" w:rsidRDefault="00B103CB">
                    <w:r>
                      <w:t>COM GCI</w:t>
                    </w:r>
                  </w:p>
                  <w:p w14:paraId="71DA0120" w14:textId="2A8FBED1" w:rsidR="00FD55CB" w:rsidRDefault="00B103CB">
                    <w:r>
                      <w:t>www.netcom-bw.de/</w:t>
                    </w:r>
                    <w:r>
                      <w:br/>
                      <w:t>kontaktformular</w:t>
                    </w:r>
                  </w:p>
                  <w:p w14:paraId="536A1FAF" w14:textId="67981511" w:rsidR="00FD55CB" w:rsidRDefault="00B103CB">
                    <w:r>
                      <w:t>-</w:t>
                    </w:r>
                  </w:p>
                  <w:p w14:paraId="294E6E8B" w14:textId="506D2669" w:rsidR="00FD55CB" w:rsidRDefault="00B103CB">
                    <w:r>
                      <w:t>-</w:t>
                    </w:r>
                  </w:p>
                  <w:p w14:paraId="66CF6BE0" w14:textId="77777777" w:rsidR="0066151E" w:rsidRDefault="0066151E"/>
                  <w:p w14:paraId="59C9D8E5" w14:textId="21368779" w:rsidR="00FD55CB" w:rsidRDefault="0000171E">
                    <w:r>
                      <w:fldChar w:fldCharType="begin"/>
                    </w:r>
                    <w:r>
                      <w:instrText xml:space="preserve"> DATE  \@ "d. MMMM yyyy"  \* MERGEFORMAT </w:instrText>
                    </w:r>
                    <w:r>
                      <w:fldChar w:fldCharType="separate"/>
                    </w:r>
                    <w:r w:rsidR="00371188">
                      <w:rPr>
                        <w:noProof/>
                      </w:rPr>
                      <w:t>19. September 2022</w:t>
                    </w:r>
                    <w:r>
                      <w:fldChar w:fldCharType="end"/>
                    </w:r>
                  </w:p>
                  <w:p w14:paraId="29582A71" w14:textId="73FCC3A2" w:rsidR="0066151E" w:rsidRDefault="00B103CB">
                    <w:r>
                      <w:t>1/5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15504CA1" wp14:editId="30193C5B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269875" cy="6985"/>
              <wp:effectExtent l="0" t="0" r="0" b="12065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" cy="698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C660E" w14:textId="77777777" w:rsidR="00FD55CB" w:rsidRDefault="00FD55C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5504CA1" id="Textfeld 14" o:spid="_x0000_s1034" type="#_x0000_t202" style="position:absolute;margin-left:14.2pt;margin-top:297.7pt;width:21.25pt;height: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" filled="f" strokeweight=".25pt">
              <v:path arrowok="t"/>
              <v:textbox inset="0,0,0,0">
                <w:txbxContent>
                  <w:p w14:paraId="269C660E" w14:textId="77777777" w:rsidR="00FD55CB" w:rsidRDefault="00FD55C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4A47A" w14:textId="77777777" w:rsidR="00CE513E" w:rsidRDefault="00CE513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7424" behindDoc="0" locked="1" layoutInCell="1" allowOverlap="1" wp14:anchorId="49AC4DC5" wp14:editId="7230645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269875" cy="6985"/>
              <wp:effectExtent l="0" t="0" r="0" b="12065"/>
              <wp:wrapNone/>
              <wp:docPr id="61" name="Textfeld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" cy="698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D8A603" w14:textId="77777777" w:rsidR="00CE513E" w:rsidRDefault="00CE513E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AC4DC5" id="_x0000_t202" coordsize="21600,21600" o:spt="202" path="m,l,21600r21600,l21600,xe">
              <v:stroke joinstyle="miter"/>
              <v:path gradientshapeok="t" o:connecttype="rect"/>
            </v:shapetype>
            <v:shape id="Textfeld 61" o:spid="_x0000_s1036" type="#_x0000_t202" style="position:absolute;margin-left:14.2pt;margin-top:297.7pt;width:21.25pt;height:.5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" filled="f" strokeweight=".25pt">
              <v:path arrowok="t"/>
              <v:textbox inset="0,0,0,0">
                <w:txbxContent>
                  <w:p w14:paraId="5ED8A603" w14:textId="77777777" w:rsidR="00CE513E" w:rsidRDefault="00CE513E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466DE"/>
    <w:multiLevelType w:val="hybridMultilevel"/>
    <w:tmpl w:val="40C4EA40"/>
    <w:lvl w:ilvl="0" w:tplc="65E449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FFC00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05EE5"/>
    <w:multiLevelType w:val="hybridMultilevel"/>
    <w:tmpl w:val="886871A4"/>
    <w:lvl w:ilvl="0" w:tplc="86F85F02">
      <w:start w:val="1"/>
      <w:numFmt w:val="bullet"/>
      <w:lvlText w:val="›"/>
      <w:lvlJc w:val="left"/>
      <w:pPr>
        <w:ind w:left="720" w:hanging="360"/>
      </w:pPr>
      <w:rPr>
        <w:rFonts w:ascii="EnBW DIN Pro" w:hAnsi="EnBW DIN Pro" w:hint="default"/>
        <w:color w:val="FF993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955AD"/>
    <w:multiLevelType w:val="hybridMultilevel"/>
    <w:tmpl w:val="24285D26"/>
    <w:lvl w:ilvl="0" w:tplc="65E449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FFC00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72450"/>
    <w:multiLevelType w:val="hybridMultilevel"/>
    <w:tmpl w:val="A92206FA"/>
    <w:lvl w:ilvl="0" w:tplc="6824854A">
      <w:start w:val="1"/>
      <w:numFmt w:val="bullet"/>
      <w:lvlText w:val="›"/>
      <w:lvlJc w:val="left"/>
      <w:pPr>
        <w:ind w:left="720" w:hanging="360"/>
      </w:pPr>
      <w:rPr>
        <w:rFonts w:ascii="EnBW DIN Pro" w:hAnsi="EnBW DIN Pro" w:hint="default"/>
        <w:b w:val="0"/>
        <w:i w:val="0"/>
        <w:caps w:val="0"/>
        <w:strike w:val="0"/>
        <w:dstrike w:val="0"/>
        <w:vanish w:val="0"/>
        <w:color w:val="FFC000"/>
        <w:sz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948E6"/>
    <w:multiLevelType w:val="hybridMultilevel"/>
    <w:tmpl w:val="DE9C83FC"/>
    <w:lvl w:ilvl="0" w:tplc="65E449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FFC00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mailMerge>
    <w:mainDocumentType w:val="formLetters"/>
    <w:linkToQuery/>
    <w:dataType w:val="native"/>
    <w:connectString w:val="Provider=Microsoft.ACE.OLEDB.12.0;User ID=Admin;Data Source=C:\Users\LINDNEG\Documents\20220623_Kundenliste_Nagold_3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"/>
    <w:activeRecord w:val="-1"/>
    <w:odso>
      <w:udl w:val="Provider=Microsoft.ACE.OLEDB.12.0;User ID=Admin;Data Source=C:\Users\LINDNEG\Documents\20220623_Kundenliste_Nagold_3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1"/>
      <w:colDelim w:val="9"/>
      <w:type w:val="database"/>
      <w:fHdr/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1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revisionView w:inkAnnotation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1E"/>
    <w:rsid w:val="0000171E"/>
    <w:rsid w:val="00023CF6"/>
    <w:rsid w:val="00186321"/>
    <w:rsid w:val="00231866"/>
    <w:rsid w:val="00293903"/>
    <w:rsid w:val="002B5C65"/>
    <w:rsid w:val="002C3D15"/>
    <w:rsid w:val="003103EE"/>
    <w:rsid w:val="00371188"/>
    <w:rsid w:val="003B0F56"/>
    <w:rsid w:val="0047188E"/>
    <w:rsid w:val="00540382"/>
    <w:rsid w:val="005C66BD"/>
    <w:rsid w:val="00615073"/>
    <w:rsid w:val="0066151E"/>
    <w:rsid w:val="006C60CE"/>
    <w:rsid w:val="006D6060"/>
    <w:rsid w:val="006E276E"/>
    <w:rsid w:val="007051F8"/>
    <w:rsid w:val="0079260F"/>
    <w:rsid w:val="007F40A7"/>
    <w:rsid w:val="0082003D"/>
    <w:rsid w:val="008238AC"/>
    <w:rsid w:val="008459B2"/>
    <w:rsid w:val="00991A2D"/>
    <w:rsid w:val="00B103CB"/>
    <w:rsid w:val="00B71A5B"/>
    <w:rsid w:val="00B81744"/>
    <w:rsid w:val="00BC73DE"/>
    <w:rsid w:val="00CB5A8B"/>
    <w:rsid w:val="00CE513E"/>
    <w:rsid w:val="00D05C1D"/>
    <w:rsid w:val="00E252D5"/>
    <w:rsid w:val="00E86238"/>
    <w:rsid w:val="00EC7FDA"/>
    <w:rsid w:val="00EF10BC"/>
    <w:rsid w:val="00EF7E7F"/>
    <w:rsid w:val="00FD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382362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30" w:lineRule="exact"/>
    </w:pPr>
    <w:rPr>
      <w:rFonts w:ascii="EnBW DIN Pro Light" w:hAnsi="EnBW DIN Pro Light" w:cs="Times New Roman"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EnBW DIN Pro Light" w:hAnsi="EnBW DIN Pro Light" w:cs="Times New Roman"/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EnBW DIN Pro Light" w:hAnsi="EnBW DIN Pro Light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customStyle="1" w:styleId="Positionsrahmen">
    <w:name w:val="Positionsrahmen"/>
    <w:basedOn w:val="Standard"/>
    <w:uiPriority w:val="99"/>
    <w:pPr>
      <w:framePr w:w="4820" w:h="1134" w:hRule="exact" w:wrap="around" w:vAnchor="page" w:hAnchor="page" w:x="1135" w:y="2836"/>
    </w:pPr>
  </w:style>
  <w:style w:type="paragraph" w:customStyle="1" w:styleId="Fliesstext">
    <w:name w:val="_Fliesstext"/>
    <w:basedOn w:val="Standard"/>
    <w:qFormat/>
    <w:rsid w:val="006E276E"/>
    <w:pPr>
      <w:spacing w:after="230"/>
    </w:pPr>
    <w:rPr>
      <w:rFonts w:asciiTheme="minorHAnsi" w:eastAsiaTheme="minorHAnsi" w:hAnsiTheme="minorHAnsi" w:cstheme="minorBidi"/>
      <w:szCs w:val="20"/>
    </w:rPr>
  </w:style>
  <w:style w:type="paragraph" w:customStyle="1" w:styleId="Default">
    <w:name w:val="Default"/>
    <w:rsid w:val="006E276E"/>
    <w:pPr>
      <w:autoSpaceDE w:val="0"/>
      <w:autoSpaceDN w:val="0"/>
      <w:adjustRightInd w:val="0"/>
      <w:spacing w:after="0" w:line="240" w:lineRule="auto"/>
    </w:pPr>
    <w:rPr>
      <w:rFonts w:ascii="EnBW DIN Pro" w:eastAsiaTheme="minorHAnsi" w:hAnsi="EnBW DIN Pro" w:cs="EnBW DIN Pro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B103CB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238AC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40382"/>
    <w:pPr>
      <w:spacing w:after="0" w:line="240" w:lineRule="auto"/>
    </w:pPr>
    <w:rPr>
      <w:rFonts w:ascii="EnBW DIN Pro Light" w:eastAsia="EnBW DIN Pro Light" w:hAnsi="EnBW DIN Pro Light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4038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netcom-bw.de/ebhaus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LINDNEG\Documents\20220623_Kundenliste_Nagold_3.xl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99C4191A9714785AD075B760E89FB" ma:contentTypeVersion="14" ma:contentTypeDescription="Create a new document." ma:contentTypeScope="" ma:versionID="10102439e9f29d5fa724772fd02f98f3">
  <xsd:schema xmlns:xsd="http://www.w3.org/2001/XMLSchema" xmlns:xs="http://www.w3.org/2001/XMLSchema" xmlns:p="http://schemas.microsoft.com/office/2006/metadata/properties" xmlns:ns2="5f3961f9-3776-4bd9-9704-94d8c690bebc" xmlns:ns3="c9f6c730-39d8-497b-8fe4-878f703773f7" targetNamespace="http://schemas.microsoft.com/office/2006/metadata/properties" ma:root="true" ma:fieldsID="d47ee728d82d320fbe293eb8e778a96b" ns2:_="" ns3:_="">
    <xsd:import namespace="5f3961f9-3776-4bd9-9704-94d8c690bebc"/>
    <xsd:import namespace="c9f6c730-39d8-497b-8fe4-878f70377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961f9-3776-4bd9-9704-94d8c690b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dc9490c-4a27-4737-b814-fbfca88d1f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6c730-39d8-497b-8fe4-878f70377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f564fd01-5359-455c-9fbc-5efaf7711161}" ma:internalName="TaxCatchAll" ma:showField="CatchAllData" ma:web="c9f6c730-39d8-497b-8fe4-878f703773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f6c730-39d8-497b-8fe4-878f703773f7" xsi:nil="true"/>
    <lcf76f155ced4ddcb4097134ff3c332f xmlns="5f3961f9-3776-4bd9-9704-94d8c690beb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A7DFA-AF85-4B57-A34F-244A7D757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961f9-3776-4bd9-9704-94d8c690bebc"/>
    <ds:schemaRef ds:uri="c9f6c730-39d8-497b-8fe4-878f70377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18962-2EC5-4CC6-A720-19B2F350364F}">
  <ds:schemaRefs>
    <ds:schemaRef ds:uri="c9f6c730-39d8-497b-8fe4-878f703773f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f3961f9-3776-4bd9-9704-94d8c690beb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8E1538-5194-47CD-BA8C-89F605C8C9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846C28-EDE9-4DFD-8B5B-351F4883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3331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2022-09-19T07:48:00Z</dcterms:created>
  <dcterms:modified xsi:type="dcterms:W3CDTF">2022-09-19T07:48:00Z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0x01010045F99C4191A9714785AD075B760E89FB</vt:lpwstr>
  </property>
  <property fmtid="{D5CDD505-2E9C-101B-9397-08002B2CF9AE}" pid="3" name="MediaServiceImageTags">
    <vt:lpwstr/>
  </property>
</Properties>
</file>